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b w:val="1"/>
          <w:highlight w:val="white"/>
        </w:rPr>
      </w:pPr>
      <w:bookmarkStart w:colFirst="0" w:colLast="0" w:name="_kp9rsqc4yw16" w:id="0"/>
      <w:bookmarkEnd w:id="0"/>
      <w:r w:rsidDel="00000000" w:rsidR="00000000" w:rsidRPr="00000000">
        <w:rPr>
          <w:b w:val="1"/>
          <w:highlight w:val="white"/>
          <w:rtl w:val="0"/>
        </w:rPr>
        <w:t xml:space="preserve">LB-ELA Meeting Summary</w:t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/>
      </w:pPr>
      <w:bookmarkStart w:colFirst="0" w:colLast="0" w:name="_uz33pnj0pl0c" w:id="1"/>
      <w:bookmarkEnd w:id="1"/>
      <w:r w:rsidDel="00000000" w:rsidR="00000000" w:rsidRPr="00000000">
        <w:rPr>
          <w:highlight w:val="white"/>
          <w:rtl w:val="0"/>
        </w:rPr>
        <w:t xml:space="preserve">Nov 15, 2023</w:t>
      </w:r>
      <w:r w:rsidDel="00000000" w:rsidR="00000000" w:rsidRPr="00000000">
        <w:rPr>
          <w:rtl w:val="0"/>
        </w:rPr>
        <w:t xml:space="preserve"> | Sen. Steven Bradford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Elected Staff: </w:t>
      </w:r>
      <w:r w:rsidDel="00000000" w:rsidR="00000000" w:rsidRPr="00000000">
        <w:rPr>
          <w:rtl w:val="0"/>
        </w:rPr>
        <w:t xml:space="preserve">Nital Patel (District Director)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Project Team Staff: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Edna Degollado, Robert Calix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Summary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On November 15th, the project team met with Nital Patel (District Director) from the Office of Senator Bradford.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 w:hanging="360"/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Nital shared that the Senator prioritizes projects with plans to hire a diverse workforce. More specifically, Nital shared that the Office wants to ensure that the project teams make efforts to hire diverse construction crews.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The project team also informed the Office of Sen. Bradford of efforts made by the project team to make themselves more accessible to the 710 Task Force and CLC; they were very pleased to hear this. The project team concluded by asking the Nital to share a letter outlining their bosses’ priorities. </w:t>
      </w:r>
    </w:p>
    <w:p w:rsidR="00000000" w:rsidDel="00000000" w:rsidP="00000000" w:rsidRDefault="00000000" w:rsidRPr="00000000" w14:paraId="0000000B">
      <w:pPr>
        <w:spacing w:after="240" w:before="0" w:lineRule="auto"/>
        <w:rPr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9B5237FD1BC49A12D7F19280DEB73" ma:contentTypeVersion="17" ma:contentTypeDescription="Create a new document." ma:contentTypeScope="" ma:versionID="16af518e19419aea5c5c2af4ce0d80dd">
  <xsd:schema xmlns:xsd="http://www.w3.org/2001/XMLSchema" xmlns:xs="http://www.w3.org/2001/XMLSchema" xmlns:p="http://schemas.microsoft.com/office/2006/metadata/properties" xmlns:ns2="7873c2d3-f839-49e9-ad23-de2265ceb800" xmlns:ns3="bd64c6d0-1ab6-42d4-9ad5-3958787b0fb1" targetNamespace="http://schemas.microsoft.com/office/2006/metadata/properties" ma:root="true" ma:fieldsID="a877f5374642b500488ca84f466656f5" ns2:_="" ns3:_="">
    <xsd:import namespace="7873c2d3-f839-49e9-ad23-de2265ceb800"/>
    <xsd:import namespace="bd64c6d0-1ab6-42d4-9ad5-3958787b0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3c2d3-f839-49e9-ad23-de2265ceb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5dbef9-9a53-4c15-9d75-879d6d31b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4c6d0-1ab6-42d4-9ad5-3958787b0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927847-fe02-44a0-88bb-ec3c44213c07}" ma:internalName="TaxCatchAll" ma:showField="CatchAllData" ma:web="bd64c6d0-1ab6-42d4-9ad5-3958787b0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64c6d0-1ab6-42d4-9ad5-3958787b0fb1" xsi:nil="true"/>
    <lcf76f155ced4ddcb4097134ff3c332f xmlns="7873c2d3-f839-49e9-ad23-de2265ceb8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EA755A-8744-40E7-9FC1-49A4720A6A85}"/>
</file>

<file path=customXml/itemProps2.xml><?xml version="1.0" encoding="utf-8"?>
<ds:datastoreItem xmlns:ds="http://schemas.openxmlformats.org/officeDocument/2006/customXml" ds:itemID="{BCB6E348-40A4-46F9-8451-09161EF0503C}"/>
</file>

<file path=customXml/itemProps3.xml><?xml version="1.0" encoding="utf-8"?>
<ds:datastoreItem xmlns:ds="http://schemas.openxmlformats.org/officeDocument/2006/customXml" ds:itemID="{7901B96C-0F13-4077-A0D0-A92961C3F928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0x010100D999B5237FD1BC49A12D7F19280DEB73</vt:lpwstr>
  </property>
</Properties>
</file>