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1232" w:rsidRDefault="00DF0933" w14:paraId="00000001" w14:textId="77777777">
      <w:pPr>
        <w:pStyle w:val="Heading2"/>
        <w:rPr>
          <w:b/>
          <w:highlight w:val="white"/>
        </w:rPr>
      </w:pPr>
      <w:bookmarkStart w:name="_kp9rsqc4yw16" w:colFirst="0" w:colLast="0" w:id="0"/>
      <w:bookmarkEnd w:id="0"/>
      <w:r>
        <w:rPr>
          <w:b/>
          <w:highlight w:val="white"/>
        </w:rPr>
        <w:t>LB-ELA Meeting Summary</w:t>
      </w:r>
    </w:p>
    <w:p w:rsidR="00581232" w:rsidRDefault="00DF0933" w14:paraId="00000002" w14:textId="77777777">
      <w:pPr>
        <w:pStyle w:val="Heading2"/>
        <w:spacing w:before="0"/>
      </w:pPr>
      <w:bookmarkStart w:name="_uz33pnj0pl0c" w:colFirst="0" w:colLast="0" w:id="1"/>
      <w:bookmarkEnd w:id="1"/>
      <w:r>
        <w:rPr>
          <w:highlight w:val="white"/>
        </w:rPr>
        <w:t>Nov 15, 2023</w:t>
      </w:r>
      <w:r>
        <w:t xml:space="preserve"> | Asm. Josh Lowenthal</w:t>
      </w:r>
    </w:p>
    <w:p w:rsidR="00581232" w:rsidRDefault="00DF0933" w14:paraId="00000003" w14:textId="77777777">
      <w:r>
        <w:rPr>
          <w:b/>
        </w:rPr>
        <w:t xml:space="preserve">Elected Staff: </w:t>
      </w:r>
      <w:r>
        <w:t xml:space="preserve">Guy Strahl (Legislative Director), Clayton Heard (Senior Field Deputy - Long Beach) </w:t>
      </w:r>
    </w:p>
    <w:p w:rsidR="00581232" w:rsidRDefault="00DF0933" w14:paraId="00000004" w14:textId="77777777">
      <w:r>
        <w:rPr>
          <w:b/>
        </w:rPr>
        <w:t xml:space="preserve">Project Team Staff: </w:t>
      </w:r>
      <w:r>
        <w:t>Edna Degollado, Robert Calix</w:t>
      </w:r>
    </w:p>
    <w:p w:rsidR="00581232" w:rsidRDefault="00DF0933" w14:paraId="00000005" w14:textId="77777777">
      <w:r>
        <w:pict w14:anchorId="7FED6691">
          <v:rect id="_x0000_i1025" style="width:0;height:1.5pt" o:hr="t" o:hrstd="t" o:hralign="center" fillcolor="#a0a0a0" stroked="f"/>
        </w:pict>
      </w:r>
    </w:p>
    <w:p w:rsidR="00581232" w:rsidRDefault="00581232" w14:paraId="00000006" w14:textId="77777777"/>
    <w:p w:rsidR="00581232" w:rsidRDefault="00DF0933" w14:paraId="00000007" w14:textId="77777777">
      <w:pPr>
        <w:rPr>
          <w:b/>
        </w:rPr>
      </w:pPr>
      <w:r>
        <w:rPr>
          <w:b/>
        </w:rPr>
        <w:t>Summary</w:t>
      </w:r>
    </w:p>
    <w:p w:rsidR="00581232" w:rsidRDefault="00DF0933" w14:paraId="00000008" w14:textId="77777777">
      <w:pPr>
        <w:numPr>
          <w:ilvl w:val="0"/>
          <w:numId w:val="2"/>
        </w:numPr>
        <w:rPr>
          <w:color w:val="0E101A"/>
        </w:rPr>
      </w:pPr>
      <w:r>
        <w:rPr>
          <w:color w:val="0E101A"/>
        </w:rPr>
        <w:t xml:space="preserve">On November 15th, the project team met with the Office of Assemblymember Josh Lowenthal. </w:t>
      </w:r>
    </w:p>
    <w:p w:rsidR="00581232" w:rsidRDefault="00DF0933" w14:paraId="00000009" w14:textId="77777777">
      <w:pPr>
        <w:numPr>
          <w:ilvl w:val="0"/>
          <w:numId w:val="2"/>
        </w:numPr>
        <w:rPr>
          <w:color w:val="0E101A"/>
        </w:rPr>
      </w:pPr>
      <w:r w:rsidRPr="5701210B" w:rsidR="00DF0933">
        <w:rPr>
          <w:color w:val="0E101A"/>
        </w:rPr>
        <w:t xml:space="preserve">Lowenthal's staff informed the project team that their office has followed the LB-ELA Task Force's efforts. </w:t>
      </w:r>
    </w:p>
    <w:p w:rsidR="00581232" w:rsidRDefault="00DF0933" w14:paraId="6BA0B153" w14:textId="1CC14621">
      <w:pPr>
        <w:numPr>
          <w:ilvl w:val="0"/>
          <w:numId w:val="2"/>
        </w:numPr>
        <w:rPr>
          <w:color w:val="0E101A"/>
        </w:rPr>
      </w:pPr>
      <w:r w:rsidRPr="5701210B" w:rsidR="44697B17">
        <w:rPr>
          <w:color w:val="0E101A"/>
        </w:rPr>
        <w:t xml:space="preserve">Guy asked if there are currently any state funds committed to the CMIP. He shared that the State of California received several million infrastructure dollars in 2021 from the federal government. The Feds gave the State until 2026 to commit all of the funding. </w:t>
      </w:r>
    </w:p>
    <w:p w:rsidR="00581232" w:rsidP="5701210B" w:rsidRDefault="00DF0933" w14:paraId="168E72AE" w14:textId="1FA632A8">
      <w:pPr>
        <w:pStyle w:val="ListParagraph"/>
        <w:numPr>
          <w:ilvl w:val="1"/>
          <w:numId w:val="2"/>
        </w:numPr>
        <w:rPr/>
      </w:pPr>
      <w:r w:rsidR="44697B17">
        <w:rPr/>
        <w:t>Guy said he would look into how much funding the State has committed and if there's an opportunity to reserve any available uncommitted funds for projects included in the CMIP.</w:t>
      </w:r>
      <w:r w:rsidRPr="5701210B" w:rsidR="44697B17">
        <w:rPr>
          <w:color w:val="0E101A"/>
        </w:rPr>
        <w:t xml:space="preserve"> </w:t>
      </w:r>
    </w:p>
    <w:p w:rsidR="00581232" w:rsidRDefault="00DF0933" w14:paraId="37CCDBEF" w14:textId="1A410C68">
      <w:pPr>
        <w:numPr>
          <w:ilvl w:val="0"/>
          <w:numId w:val="2"/>
        </w:numPr>
        <w:rPr>
          <w:color w:val="0E101A"/>
        </w:rPr>
      </w:pPr>
      <w:r w:rsidRPr="5701210B" w:rsidR="00DF0933">
        <w:rPr>
          <w:color w:val="0E101A"/>
        </w:rPr>
        <w:t xml:space="preserve">Lowenthal's priorities are Shoemaker Bridge, pedestrian crossing improvements, and improvements along Willow. </w:t>
      </w:r>
    </w:p>
    <w:p w:rsidR="00581232" w:rsidP="2902673C" w:rsidRDefault="00DF0933" w14:paraId="0000000B" w14:textId="1F40B877">
      <w:pPr>
        <w:numPr>
          <w:ilvl w:val="0"/>
          <w:numId w:val="2"/>
        </w:numPr>
        <w:rPr>
          <w:b w:val="1"/>
          <w:bCs w:val="1"/>
          <w:i w:val="1"/>
          <w:iCs w:val="1"/>
          <w:color w:val="0E101A"/>
        </w:rPr>
      </w:pPr>
      <w:r w:rsidRPr="2902673C" w:rsidR="00DF0933">
        <w:rPr>
          <w:b w:val="1"/>
          <w:bCs w:val="1"/>
          <w:i w:val="1"/>
          <w:iCs w:val="1"/>
          <w:color w:val="0E101A"/>
        </w:rPr>
        <w:t>Staff also recommended we host the sub-regional briefing on a Friday and offered to help secure a space.</w:t>
      </w:r>
    </w:p>
    <w:p w:rsidR="00581232" w:rsidRDefault="00DF0933" w14:paraId="0000000C" w14:textId="77777777">
      <w:pPr>
        <w:numPr>
          <w:ilvl w:val="0"/>
          <w:numId w:val="2"/>
        </w:numPr>
        <w:spacing w:after="240"/>
        <w:rPr>
          <w:color w:val="0E101A"/>
        </w:rPr>
      </w:pPr>
      <w:r w:rsidRPr="2902673C" w:rsidR="00DF0933">
        <w:rPr>
          <w:color w:val="0E101A"/>
        </w:rPr>
        <w:t xml:space="preserve">The project team also informed the Office of Asm. Lowenthal of efforts made by the project team to make themselves more accessible to the 710 Task Force and CLC; they were very pleased to hear this. The project team concluded by asking the Office of Asm. Lowenthal to share a letter outlining their bosses’ priorities. </w:t>
      </w:r>
    </w:p>
    <w:p w:rsidR="00581232" w:rsidRDefault="00DF0933" w14:paraId="0000000D" w14:textId="77777777">
      <w:pPr>
        <w:spacing w:before="240"/>
        <w:rPr>
          <w:b/>
          <w:color w:val="0E101A"/>
        </w:rPr>
      </w:pPr>
      <w:r w:rsidRPr="5701210B" w:rsidR="00DF0933">
        <w:rPr>
          <w:b w:val="1"/>
          <w:bCs w:val="1"/>
          <w:color w:val="0E101A"/>
        </w:rPr>
        <w:t>Follow-up</w:t>
      </w:r>
    </w:p>
    <w:p w:rsidR="376A3F09" w:rsidP="5701210B" w:rsidRDefault="376A3F09" w14:paraId="28016189" w14:textId="20993256">
      <w:pPr>
        <w:pStyle w:val="Normal"/>
        <w:numPr>
          <w:ilvl w:val="0"/>
          <w:numId w:val="1"/>
        </w:numPr>
        <w:rPr>
          <w:b w:val="1"/>
          <w:bCs w:val="1"/>
          <w:i w:val="1"/>
          <w:iCs w:val="1"/>
          <w:color w:val="0E101A"/>
          <w:highlight w:val="yellow"/>
        </w:rPr>
      </w:pPr>
      <w:r w:rsidRPr="5701210B" w:rsidR="376A3F09">
        <w:rPr>
          <w:b w:val="1"/>
          <w:bCs w:val="1"/>
          <w:i w:val="1"/>
          <w:iCs w:val="1"/>
          <w:color w:val="0E101A"/>
          <w:highlight w:val="yellow"/>
        </w:rPr>
        <w:t>Has Metro received any State funds for the CMIP?</w:t>
      </w:r>
    </w:p>
    <w:p w:rsidR="00581232" w:rsidRDefault="00581232" w14:paraId="0000000F" w14:textId="77777777"/>
    <w:p w:rsidR="00581232" w:rsidRDefault="00581232" w14:paraId="00000010" w14:textId="77777777"/>
    <w:p w:rsidR="00581232" w:rsidRDefault="00581232" w14:paraId="00000011" w14:textId="77777777"/>
    <w:sectPr w:rsidR="00581232">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01988"/>
    <w:multiLevelType w:val="multilevel"/>
    <w:tmpl w:val="FFFFFFFF"/>
    <w:lvl w:ilvl="0">
      <w:start w:val="1"/>
      <w:numFmt w:val="bullet"/>
      <w:lvlText w:val="●"/>
      <w:lvlJc w:val="left"/>
      <w:pPr>
        <w:ind w:left="720" w:hanging="360"/>
      </w:pPr>
      <w:rPr>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80D19D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38187343">
    <w:abstractNumId w:val="1"/>
  </w:num>
  <w:num w:numId="2" w16cid:durableId="2007853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232"/>
    <w:rsid w:val="00581232"/>
    <w:rsid w:val="00DF0933"/>
    <w:rsid w:val="2902673C"/>
    <w:rsid w:val="376A3F09"/>
    <w:rsid w:val="44697B17"/>
    <w:rsid w:val="570121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90E62749-5169-47C1-BFA8-C4AEE5B88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99B5237FD1BC49A12D7F19280DEB73" ma:contentTypeVersion="17" ma:contentTypeDescription="Create a new document." ma:contentTypeScope="" ma:versionID="16af518e19419aea5c5c2af4ce0d80dd">
  <xsd:schema xmlns:xsd="http://www.w3.org/2001/XMLSchema" xmlns:xs="http://www.w3.org/2001/XMLSchema" xmlns:p="http://schemas.microsoft.com/office/2006/metadata/properties" xmlns:ns2="7873c2d3-f839-49e9-ad23-de2265ceb800" xmlns:ns3="bd64c6d0-1ab6-42d4-9ad5-3958787b0fb1" targetNamespace="http://schemas.microsoft.com/office/2006/metadata/properties" ma:root="true" ma:fieldsID="a877f5374642b500488ca84f466656f5" ns2:_="" ns3:_="">
    <xsd:import namespace="7873c2d3-f839-49e9-ad23-de2265ceb800"/>
    <xsd:import namespace="bd64c6d0-1ab6-42d4-9ad5-3958787b0f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73c2d3-f839-49e9-ad23-de2265ceb8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5dbef9-9a53-4c15-9d75-879d6d31b11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64c6d0-1ab6-42d4-9ad5-3958787b0f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6927847-fe02-44a0-88bb-ec3c44213c07}" ma:internalName="TaxCatchAll" ma:showField="CatchAllData" ma:web="bd64c6d0-1ab6-42d4-9ad5-3958787b0f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d64c6d0-1ab6-42d4-9ad5-3958787b0fb1" xsi:nil="true"/>
    <lcf76f155ced4ddcb4097134ff3c332f xmlns="7873c2d3-f839-49e9-ad23-de2265ceb8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F18223-8C10-452C-A534-EF97ECE033A6}">
  <ds:schemaRefs>
    <ds:schemaRef ds:uri="http://schemas.microsoft.com/sharepoint/v3/contenttype/forms"/>
  </ds:schemaRefs>
</ds:datastoreItem>
</file>

<file path=customXml/itemProps2.xml><?xml version="1.0" encoding="utf-8"?>
<ds:datastoreItem xmlns:ds="http://schemas.openxmlformats.org/officeDocument/2006/customXml" ds:itemID="{64E65920-37A9-4DA9-8D41-7F765843F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73c2d3-f839-49e9-ad23-de2265ceb800"/>
    <ds:schemaRef ds:uri="bd64c6d0-1ab6-42d4-9ad5-3958787b0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063131-B5CA-49C2-85BA-62908FA47BF1}">
  <ds:schemaRefs>
    <ds:schemaRef ds:uri="http://schemas.microsoft.com/office/2006/metadata/properties"/>
    <ds:schemaRef ds:uri="http://schemas.microsoft.com/office/infopath/2007/PartnerControls"/>
    <ds:schemaRef ds:uri="bd64c6d0-1ab6-42d4-9ad5-3958787b0fb1"/>
    <ds:schemaRef ds:uri="7873c2d3-f839-49e9-ad23-de2265ceb80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Edna Degollado</lastModifiedBy>
  <revision>3</revision>
  <dcterms:created xsi:type="dcterms:W3CDTF">2023-11-22T18:23:00.0000000Z</dcterms:created>
  <dcterms:modified xsi:type="dcterms:W3CDTF">2023-11-30T01:29:00.6696985Z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0x010100D999B5237FD1BC49A12D7F19280DEB73</vt:lpwstr>
  </property>
  <property fmtid="{D5CDD505-2E9C-101B-9397-08002B2CF9AE}" pid="3" name="MediaServiceImageTags">
    <vt:lpwstr/>
  </property>
</Properties>
</file>