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AFEB" w14:textId="77777777" w:rsidR="00817F8D" w:rsidRPr="00257D62" w:rsidRDefault="0045381B" w:rsidP="00817F8D">
      <w:pPr>
        <w:pStyle w:val="paragraph"/>
        <w:spacing w:before="0" w:beforeAutospacing="0" w:after="0" w:afterAutospacing="0"/>
        <w:jc w:val="center"/>
        <w:textAlignment w:val="baseline"/>
        <w:rPr>
          <w:rFonts w:ascii="Arial" w:hAnsi="Arial" w:cs="Arial"/>
          <w:b/>
          <w:bCs/>
          <w:sz w:val="18"/>
          <w:szCs w:val="18"/>
        </w:rPr>
      </w:pPr>
      <w:r w:rsidRPr="00257D62">
        <w:rPr>
          <w:rStyle w:val="normaltextrun"/>
          <w:rFonts w:ascii="Arial" w:hAnsi="Arial" w:cs="Arial"/>
          <w:b/>
          <w:bCs/>
          <w:sz w:val="22"/>
          <w:szCs w:val="22"/>
        </w:rPr>
        <w:t>Long Beach-East LA Corridor Mobility Investment Plan </w:t>
      </w:r>
      <w:r w:rsidRPr="00257D62">
        <w:rPr>
          <w:rStyle w:val="eop"/>
          <w:rFonts w:ascii="Arial" w:hAnsi="Arial" w:cs="Arial"/>
          <w:b/>
          <w:bCs/>
          <w:sz w:val="22"/>
          <w:szCs w:val="22"/>
        </w:rPr>
        <w:t> </w:t>
      </w:r>
    </w:p>
    <w:p w14:paraId="5A019703" w14:textId="04F6A534" w:rsidR="005D018E" w:rsidRPr="00257D62" w:rsidRDefault="005D018E" w:rsidP="549D1DC5">
      <w:pPr>
        <w:pStyle w:val="paragraph"/>
        <w:spacing w:before="0" w:beforeAutospacing="0" w:after="0" w:afterAutospacing="0"/>
        <w:jc w:val="center"/>
        <w:textAlignment w:val="baseline"/>
        <w:rPr>
          <w:rStyle w:val="normaltextrun"/>
          <w:rFonts w:ascii="Arial" w:hAnsi="Arial" w:cs="Arial"/>
          <w:b/>
          <w:bCs/>
          <w:sz w:val="22"/>
          <w:szCs w:val="22"/>
        </w:rPr>
      </w:pPr>
      <w:r w:rsidRPr="00257D62">
        <w:rPr>
          <w:rStyle w:val="normaltextrun"/>
          <w:rFonts w:ascii="Arial" w:hAnsi="Arial" w:cs="Arial"/>
          <w:b/>
          <w:bCs/>
          <w:sz w:val="22"/>
          <w:szCs w:val="22"/>
        </w:rPr>
        <w:t>Quick Summary</w:t>
      </w:r>
      <w:r w:rsidR="00817F8D" w:rsidRPr="00257D62">
        <w:rPr>
          <w:rStyle w:val="eop"/>
          <w:rFonts w:ascii="Arial" w:hAnsi="Arial" w:cs="Arial"/>
          <w:sz w:val="22"/>
          <w:szCs w:val="22"/>
        </w:rPr>
        <w:t xml:space="preserve">- </w:t>
      </w:r>
      <w:r w:rsidR="00FE2081" w:rsidRPr="00257D62">
        <w:rPr>
          <w:rStyle w:val="normaltextrun"/>
          <w:rFonts w:ascii="Arial" w:hAnsi="Arial" w:cs="Arial"/>
          <w:b/>
          <w:bCs/>
          <w:sz w:val="22"/>
          <w:szCs w:val="22"/>
        </w:rPr>
        <w:t>Community</w:t>
      </w:r>
      <w:r w:rsidR="002265E2" w:rsidRPr="00257D62">
        <w:rPr>
          <w:rStyle w:val="normaltextrun"/>
          <w:rFonts w:ascii="Arial" w:hAnsi="Arial" w:cs="Arial"/>
          <w:b/>
          <w:bCs/>
          <w:sz w:val="22"/>
          <w:szCs w:val="22"/>
        </w:rPr>
        <w:t xml:space="preserve"> Meeting </w:t>
      </w:r>
      <w:r w:rsidR="00D626B6" w:rsidRPr="00257D62">
        <w:rPr>
          <w:rStyle w:val="normaltextrun"/>
          <w:rFonts w:ascii="Arial" w:hAnsi="Arial" w:cs="Arial"/>
          <w:b/>
          <w:bCs/>
          <w:sz w:val="22"/>
          <w:szCs w:val="22"/>
        </w:rPr>
        <w:t>#</w:t>
      </w:r>
      <w:r w:rsidR="6017BA69" w:rsidRPr="00257D62">
        <w:rPr>
          <w:rStyle w:val="normaltextrun"/>
          <w:rFonts w:ascii="Arial" w:hAnsi="Arial" w:cs="Arial"/>
          <w:b/>
          <w:bCs/>
          <w:sz w:val="22"/>
          <w:szCs w:val="22"/>
        </w:rPr>
        <w:t>2, Lynwood</w:t>
      </w:r>
    </w:p>
    <w:p w14:paraId="0A0B3F29" w14:textId="141E884A" w:rsidR="005D018E" w:rsidRPr="00257D62" w:rsidRDefault="6017BA69" w:rsidP="549D1DC5">
      <w:pPr>
        <w:pStyle w:val="paragraph"/>
        <w:spacing w:before="0" w:beforeAutospacing="0" w:after="0" w:afterAutospacing="0"/>
        <w:jc w:val="center"/>
        <w:textAlignment w:val="baseline"/>
        <w:rPr>
          <w:rFonts w:ascii="Arial" w:hAnsi="Arial" w:cs="Arial"/>
          <w:sz w:val="18"/>
          <w:szCs w:val="18"/>
        </w:rPr>
      </w:pPr>
      <w:r w:rsidRPr="00257D62">
        <w:rPr>
          <w:rStyle w:val="normaltextrun"/>
          <w:rFonts w:ascii="Arial" w:hAnsi="Arial" w:cs="Arial"/>
          <w:sz w:val="22"/>
          <w:szCs w:val="22"/>
        </w:rPr>
        <w:t>Wednesday, February 7</w:t>
      </w:r>
      <w:r w:rsidR="00FE2081" w:rsidRPr="00257D62">
        <w:rPr>
          <w:rStyle w:val="normaltextrun"/>
          <w:rFonts w:ascii="Arial" w:hAnsi="Arial" w:cs="Arial"/>
          <w:sz w:val="22"/>
          <w:szCs w:val="22"/>
        </w:rPr>
        <w:t>, 2024</w:t>
      </w:r>
    </w:p>
    <w:p w14:paraId="6EE7D6D8" w14:textId="2EE7AE17" w:rsidR="005D018E" w:rsidRPr="00257D62" w:rsidRDefault="00477478" w:rsidP="002A34C3">
      <w:pPr>
        <w:pStyle w:val="paragraph"/>
        <w:spacing w:before="0" w:beforeAutospacing="0" w:after="0" w:afterAutospacing="0"/>
        <w:jc w:val="center"/>
        <w:textAlignment w:val="baseline"/>
        <w:rPr>
          <w:rFonts w:ascii="Arial" w:hAnsi="Arial" w:cs="Arial"/>
          <w:sz w:val="18"/>
          <w:szCs w:val="18"/>
        </w:rPr>
      </w:pPr>
      <w:r w:rsidRPr="00257D62">
        <w:rPr>
          <w:rStyle w:val="normaltextrun"/>
          <w:rFonts w:ascii="Arial" w:hAnsi="Arial" w:cs="Arial"/>
          <w:sz w:val="22"/>
          <w:szCs w:val="22"/>
        </w:rPr>
        <w:t>6</w:t>
      </w:r>
      <w:r w:rsidR="005D018E" w:rsidRPr="00257D62">
        <w:rPr>
          <w:rStyle w:val="normaltextrun"/>
          <w:rFonts w:ascii="Arial" w:hAnsi="Arial" w:cs="Arial"/>
          <w:sz w:val="22"/>
          <w:szCs w:val="22"/>
        </w:rPr>
        <w:t xml:space="preserve">:00 </w:t>
      </w:r>
      <w:r w:rsidRPr="00257D62">
        <w:rPr>
          <w:rStyle w:val="normaltextrun"/>
          <w:rFonts w:ascii="Arial" w:hAnsi="Arial" w:cs="Arial"/>
          <w:sz w:val="22"/>
          <w:szCs w:val="22"/>
        </w:rPr>
        <w:t>p</w:t>
      </w:r>
      <w:r w:rsidR="005D018E" w:rsidRPr="00257D62">
        <w:rPr>
          <w:rStyle w:val="normaltextrun"/>
          <w:rFonts w:ascii="Arial" w:hAnsi="Arial" w:cs="Arial"/>
          <w:sz w:val="22"/>
          <w:szCs w:val="22"/>
        </w:rPr>
        <w:t xml:space="preserve">m – </w:t>
      </w:r>
      <w:r w:rsidRPr="00257D62">
        <w:rPr>
          <w:rStyle w:val="normaltextrun"/>
          <w:rFonts w:ascii="Arial" w:hAnsi="Arial" w:cs="Arial"/>
          <w:sz w:val="22"/>
          <w:szCs w:val="22"/>
        </w:rPr>
        <w:t>8:00</w:t>
      </w:r>
      <w:r w:rsidR="005D018E" w:rsidRPr="00257D62">
        <w:rPr>
          <w:rStyle w:val="normaltextrun"/>
          <w:rFonts w:ascii="Arial" w:hAnsi="Arial" w:cs="Arial"/>
          <w:sz w:val="22"/>
          <w:szCs w:val="22"/>
        </w:rPr>
        <w:t xml:space="preserve"> </w:t>
      </w:r>
      <w:r w:rsidRPr="00257D62">
        <w:rPr>
          <w:rStyle w:val="normaltextrun"/>
          <w:rFonts w:ascii="Arial" w:hAnsi="Arial" w:cs="Arial"/>
          <w:sz w:val="22"/>
          <w:szCs w:val="22"/>
        </w:rPr>
        <w:t>pm</w:t>
      </w:r>
      <w:r w:rsidR="005D018E" w:rsidRPr="00257D62">
        <w:rPr>
          <w:rStyle w:val="normaltextrun"/>
          <w:rFonts w:ascii="Arial" w:hAnsi="Arial" w:cs="Arial"/>
          <w:sz w:val="22"/>
          <w:szCs w:val="22"/>
        </w:rPr>
        <w:t> </w:t>
      </w:r>
      <w:r w:rsidR="005D018E" w:rsidRPr="00257D62">
        <w:rPr>
          <w:rStyle w:val="eop"/>
          <w:rFonts w:ascii="Arial" w:hAnsi="Arial" w:cs="Arial"/>
          <w:sz w:val="22"/>
          <w:szCs w:val="22"/>
        </w:rPr>
        <w:t> </w:t>
      </w:r>
    </w:p>
    <w:p w14:paraId="2378A0D1" w14:textId="337E7AF9" w:rsidR="00817F8D" w:rsidRPr="00257D62" w:rsidRDefault="00817F8D" w:rsidP="00817F8D">
      <w:pPr>
        <w:pStyle w:val="Heading1"/>
        <w:rPr>
          <w:rStyle w:val="normaltextrun"/>
          <w:rFonts w:ascii="Arial" w:hAnsi="Arial" w:cs="Arial"/>
          <w:b/>
          <w:bCs/>
          <w:color w:val="auto"/>
          <w:sz w:val="22"/>
          <w:szCs w:val="22"/>
        </w:rPr>
      </w:pPr>
      <w:r w:rsidRPr="00257D62">
        <w:rPr>
          <w:rStyle w:val="normaltextrun"/>
          <w:rFonts w:ascii="Arial" w:hAnsi="Arial" w:cs="Arial"/>
          <w:b/>
          <w:bCs/>
          <w:color w:val="auto"/>
          <w:sz w:val="22"/>
          <w:szCs w:val="22"/>
        </w:rPr>
        <w:t>Location:</w:t>
      </w:r>
      <w:r w:rsidR="001733FC" w:rsidRPr="00257D62">
        <w:rPr>
          <w:rStyle w:val="normaltextrun"/>
          <w:rFonts w:ascii="Arial" w:hAnsi="Arial" w:cs="Arial"/>
          <w:b/>
          <w:bCs/>
          <w:color w:val="auto"/>
          <w:sz w:val="22"/>
          <w:szCs w:val="22"/>
        </w:rPr>
        <w:t xml:space="preserve"> </w:t>
      </w:r>
      <w:r w:rsidR="2B51805C" w:rsidRPr="00257D62">
        <w:rPr>
          <w:rStyle w:val="normaltextrun"/>
          <w:rFonts w:ascii="Arial" w:hAnsi="Arial" w:cs="Arial"/>
          <w:color w:val="auto"/>
          <w:sz w:val="22"/>
          <w:szCs w:val="22"/>
        </w:rPr>
        <w:t>Lynwood Bateman Hall</w:t>
      </w:r>
      <w:r w:rsidR="001733FC" w:rsidRPr="00257D62">
        <w:rPr>
          <w:rStyle w:val="normaltextrun"/>
          <w:rFonts w:ascii="Arial" w:hAnsi="Arial" w:cs="Arial"/>
          <w:color w:val="auto"/>
          <w:sz w:val="22"/>
          <w:szCs w:val="22"/>
        </w:rPr>
        <w:t xml:space="preserve">; </w:t>
      </w:r>
      <w:r w:rsidR="11F8630F" w:rsidRPr="00257D62">
        <w:rPr>
          <w:rStyle w:val="normaltextrun"/>
          <w:rFonts w:ascii="Arial" w:hAnsi="Arial" w:cs="Arial"/>
          <w:color w:val="auto"/>
          <w:sz w:val="22"/>
          <w:szCs w:val="22"/>
        </w:rPr>
        <w:t>11331 Ernestine Ave, Lynwood, CA 90262</w:t>
      </w:r>
    </w:p>
    <w:p w14:paraId="2434BEC7" w14:textId="2FB779AA" w:rsidR="00817F8D" w:rsidRPr="00257D62" w:rsidRDefault="00817F8D" w:rsidP="549D1DC5">
      <w:pPr>
        <w:rPr>
          <w:rStyle w:val="normaltextrun"/>
          <w:rFonts w:ascii="Arial" w:eastAsiaTheme="majorEastAsia" w:hAnsi="Arial" w:cs="Arial"/>
          <w:b/>
          <w:bCs/>
        </w:rPr>
      </w:pPr>
      <w:r w:rsidRPr="00257D62">
        <w:rPr>
          <w:rStyle w:val="normaltextrun"/>
          <w:rFonts w:ascii="Arial" w:eastAsiaTheme="majorEastAsia" w:hAnsi="Arial" w:cs="Arial"/>
          <w:b/>
          <w:bCs/>
        </w:rPr>
        <w:t>Total Attendees:</w:t>
      </w:r>
      <w:r w:rsidR="001733FC" w:rsidRPr="00257D62">
        <w:rPr>
          <w:rStyle w:val="normaltextrun"/>
          <w:rFonts w:ascii="Arial" w:eastAsiaTheme="majorEastAsia" w:hAnsi="Arial" w:cs="Arial"/>
          <w:b/>
          <w:bCs/>
        </w:rPr>
        <w:t xml:space="preserve"> </w:t>
      </w:r>
      <w:r w:rsidR="78E78458" w:rsidRPr="00257D62">
        <w:rPr>
          <w:rStyle w:val="normaltextrun"/>
          <w:rFonts w:ascii="Arial" w:eastAsiaTheme="majorEastAsia" w:hAnsi="Arial" w:cs="Arial"/>
        </w:rPr>
        <w:t>15</w:t>
      </w:r>
    </w:p>
    <w:p w14:paraId="62D812A0" w14:textId="64F3F943" w:rsidR="549D1DC5" w:rsidRPr="00257D62" w:rsidRDefault="66D1AD6D" w:rsidP="549D1DC5">
      <w:pPr>
        <w:rPr>
          <w:rStyle w:val="normaltextrun"/>
          <w:rFonts w:ascii="Arial" w:eastAsiaTheme="majorEastAsia" w:hAnsi="Arial" w:cs="Arial"/>
        </w:rPr>
      </w:pPr>
      <w:r w:rsidRPr="00257D62">
        <w:rPr>
          <w:rStyle w:val="normaltextrun"/>
          <w:rFonts w:ascii="Arial" w:eastAsiaTheme="majorEastAsia" w:hAnsi="Arial" w:cs="Arial"/>
          <w:b/>
          <w:bCs/>
        </w:rPr>
        <w:t xml:space="preserve">Highlights: </w:t>
      </w:r>
      <w:r w:rsidRPr="00257D62">
        <w:rPr>
          <w:rStyle w:val="normaltextrun"/>
          <w:rFonts w:ascii="Arial" w:eastAsiaTheme="majorEastAsia" w:hAnsi="Arial" w:cs="Arial"/>
        </w:rPr>
        <w:t>Sinetta Farley, CLC Member, East Rancho Dominguez, was in attendance. Ms. Farley shared her experience as a CLC Member with attendees, paying special attention to the immense amount of input Metro has taken from community members in the group. Ms. Farley noted that “this has not been an easy task. There was a lot of time spent in these meetings, a lot of questions asked...there was a lot of community involvement.” Several moments of applause were received for the presentation, with one community member stating, “you can tell from the report that many, many hours went into this.” Another comment of note received was from a community member who shared the presentation “makes me feel hopeful that people are listening to us [as community members and taxpayers]. We deserve to have these improvements in our area.”</w:t>
      </w:r>
    </w:p>
    <w:p w14:paraId="06D28875" w14:textId="77777777" w:rsidR="00767415" w:rsidRPr="00257D62" w:rsidRDefault="00767415" w:rsidP="00767415">
      <w:pPr>
        <w:pStyle w:val="paragraph"/>
        <w:spacing w:before="0" w:beforeAutospacing="0" w:after="240" w:afterAutospacing="0"/>
        <w:textAlignment w:val="baseline"/>
        <w:rPr>
          <w:rFonts w:ascii="Arial" w:hAnsi="Arial" w:cs="Arial"/>
          <w:b/>
          <w:bCs/>
          <w:sz w:val="22"/>
          <w:szCs w:val="22"/>
        </w:rPr>
      </w:pPr>
      <w:r w:rsidRPr="00257D62">
        <w:rPr>
          <w:rFonts w:ascii="Arial" w:hAnsi="Arial" w:cs="Arial"/>
          <w:b/>
          <w:bCs/>
          <w:sz w:val="22"/>
          <w:szCs w:val="22"/>
        </w:rPr>
        <w:t>Interpretation Services</w:t>
      </w:r>
    </w:p>
    <w:tbl>
      <w:tblPr>
        <w:tblStyle w:val="TableGrid"/>
        <w:tblW w:w="9715" w:type="dxa"/>
        <w:tblLook w:val="04A0" w:firstRow="1" w:lastRow="0" w:firstColumn="1" w:lastColumn="0" w:noHBand="0" w:noVBand="1"/>
      </w:tblPr>
      <w:tblGrid>
        <w:gridCol w:w="3595"/>
        <w:gridCol w:w="6120"/>
      </w:tblGrid>
      <w:tr w:rsidR="00767415" w:rsidRPr="00257D62" w14:paraId="3301574F" w14:textId="77777777" w:rsidTr="00767415">
        <w:trPr>
          <w:trHeight w:val="278"/>
        </w:trPr>
        <w:tc>
          <w:tcPr>
            <w:tcW w:w="3595" w:type="dxa"/>
            <w:shd w:val="clear" w:color="auto" w:fill="33CCCC"/>
          </w:tcPr>
          <w:p w14:paraId="55C9A04F" w14:textId="77777777" w:rsidR="00767415" w:rsidRPr="00257D62" w:rsidRDefault="00767415" w:rsidP="00767415">
            <w:pPr>
              <w:pStyle w:val="paragraph"/>
              <w:spacing w:before="0" w:beforeAutospacing="0" w:after="0" w:afterAutospacing="0"/>
              <w:jc w:val="center"/>
              <w:textAlignment w:val="baseline"/>
              <w:rPr>
                <w:rFonts w:ascii="Arial" w:hAnsi="Arial" w:cs="Arial"/>
                <w:b/>
                <w:bCs/>
                <w:color w:val="FFFFFF" w:themeColor="background1"/>
                <w:sz w:val="20"/>
                <w:szCs w:val="20"/>
              </w:rPr>
            </w:pPr>
            <w:r w:rsidRPr="00257D62">
              <w:rPr>
                <w:rFonts w:ascii="Arial" w:hAnsi="Arial" w:cs="Arial"/>
                <w:b/>
                <w:bCs/>
                <w:color w:val="FFFFFF" w:themeColor="background1"/>
                <w:sz w:val="20"/>
                <w:szCs w:val="20"/>
              </w:rPr>
              <w:t>Language Offered</w:t>
            </w:r>
          </w:p>
        </w:tc>
        <w:tc>
          <w:tcPr>
            <w:tcW w:w="6120" w:type="dxa"/>
            <w:shd w:val="clear" w:color="auto" w:fill="33CCCC"/>
          </w:tcPr>
          <w:p w14:paraId="3317CC32" w14:textId="77777777" w:rsidR="00767415" w:rsidRPr="00257D62" w:rsidRDefault="00767415" w:rsidP="00767415">
            <w:pPr>
              <w:pStyle w:val="paragraph"/>
              <w:spacing w:before="0" w:beforeAutospacing="0" w:after="0" w:afterAutospacing="0"/>
              <w:jc w:val="center"/>
              <w:textAlignment w:val="baseline"/>
              <w:rPr>
                <w:rFonts w:ascii="Arial" w:hAnsi="Arial" w:cs="Arial"/>
                <w:b/>
                <w:bCs/>
                <w:color w:val="FFFFFF" w:themeColor="background1"/>
                <w:sz w:val="20"/>
                <w:szCs w:val="20"/>
              </w:rPr>
            </w:pPr>
            <w:r w:rsidRPr="00257D62">
              <w:rPr>
                <w:rFonts w:ascii="Arial" w:hAnsi="Arial" w:cs="Arial"/>
                <w:b/>
                <w:bCs/>
                <w:color w:val="FFFFFF" w:themeColor="background1"/>
                <w:sz w:val="20"/>
                <w:szCs w:val="20"/>
              </w:rPr>
              <w:t>Interpretation Utilized by Attendees?</w:t>
            </w:r>
          </w:p>
        </w:tc>
      </w:tr>
      <w:tr w:rsidR="00767415" w:rsidRPr="00257D62" w14:paraId="317C49F6" w14:textId="77777777" w:rsidTr="00767415">
        <w:trPr>
          <w:trHeight w:val="107"/>
        </w:trPr>
        <w:tc>
          <w:tcPr>
            <w:tcW w:w="3595" w:type="dxa"/>
          </w:tcPr>
          <w:p w14:paraId="557F2D91" w14:textId="77777777" w:rsidR="00767415" w:rsidRPr="00257D62" w:rsidRDefault="00767415" w:rsidP="00767415">
            <w:pPr>
              <w:pStyle w:val="paragraph"/>
              <w:spacing w:before="0" w:beforeAutospacing="0" w:after="0" w:afterAutospacing="0"/>
              <w:textAlignment w:val="baseline"/>
              <w:rPr>
                <w:rFonts w:ascii="Arial" w:hAnsi="Arial" w:cs="Arial"/>
                <w:sz w:val="20"/>
                <w:szCs w:val="20"/>
              </w:rPr>
            </w:pPr>
            <w:r w:rsidRPr="00257D62">
              <w:rPr>
                <w:rFonts w:ascii="Arial" w:hAnsi="Arial" w:cs="Arial"/>
                <w:sz w:val="20"/>
                <w:szCs w:val="20"/>
              </w:rPr>
              <w:t>Spanish</w:t>
            </w:r>
          </w:p>
        </w:tc>
        <w:tc>
          <w:tcPr>
            <w:tcW w:w="6120" w:type="dxa"/>
          </w:tcPr>
          <w:p w14:paraId="0B03F28A" w14:textId="3C38843A" w:rsidR="00767415" w:rsidRPr="00257D62" w:rsidRDefault="00767415" w:rsidP="00767415">
            <w:pPr>
              <w:pStyle w:val="paragraph"/>
              <w:spacing w:before="0" w:beforeAutospacing="0" w:after="0" w:afterAutospacing="0"/>
              <w:textAlignment w:val="baseline"/>
              <w:rPr>
                <w:rFonts w:ascii="Arial" w:hAnsi="Arial" w:cs="Arial"/>
                <w:sz w:val="20"/>
                <w:szCs w:val="20"/>
              </w:rPr>
            </w:pPr>
            <w:r w:rsidRPr="00257D62">
              <w:rPr>
                <w:rFonts w:ascii="Arial" w:hAnsi="Arial" w:cs="Arial"/>
                <w:sz w:val="20"/>
                <w:szCs w:val="20"/>
              </w:rPr>
              <w:t>No</w:t>
            </w:r>
          </w:p>
        </w:tc>
      </w:tr>
    </w:tbl>
    <w:p w14:paraId="19435E07" w14:textId="7E38EBE8" w:rsidR="00784CE3" w:rsidRPr="00257D62" w:rsidRDefault="005D018E" w:rsidP="00784CE3">
      <w:pPr>
        <w:pStyle w:val="Heading1"/>
        <w:spacing w:after="240"/>
        <w:rPr>
          <w:rFonts w:ascii="Arial" w:hAnsi="Arial" w:cs="Arial"/>
          <w:color w:val="auto"/>
          <w:sz w:val="22"/>
          <w:szCs w:val="22"/>
        </w:rPr>
      </w:pPr>
      <w:r w:rsidRPr="00257D62">
        <w:rPr>
          <w:rStyle w:val="normaltextrun"/>
          <w:rFonts w:ascii="Arial" w:hAnsi="Arial" w:cs="Arial"/>
          <w:b/>
          <w:bCs/>
          <w:color w:val="auto"/>
          <w:sz w:val="22"/>
          <w:szCs w:val="22"/>
        </w:rPr>
        <w:t>Attendee Report</w:t>
      </w:r>
    </w:p>
    <w:tbl>
      <w:tblPr>
        <w:tblStyle w:val="TableGrid"/>
        <w:tblW w:w="9985" w:type="dxa"/>
        <w:tblLook w:val="04A0" w:firstRow="1" w:lastRow="0" w:firstColumn="1" w:lastColumn="0" w:noHBand="0" w:noVBand="1"/>
      </w:tblPr>
      <w:tblGrid>
        <w:gridCol w:w="539"/>
        <w:gridCol w:w="2336"/>
        <w:gridCol w:w="7110"/>
      </w:tblGrid>
      <w:tr w:rsidR="003C4071" w:rsidRPr="00257D62" w14:paraId="269E8034" w14:textId="342CB9C2" w:rsidTr="00257D62">
        <w:trPr>
          <w:trHeight w:val="300"/>
          <w:tblHeader/>
        </w:trPr>
        <w:tc>
          <w:tcPr>
            <w:tcW w:w="539" w:type="dxa"/>
            <w:shd w:val="clear" w:color="auto" w:fill="33CCCC"/>
          </w:tcPr>
          <w:p w14:paraId="1879E9AF" w14:textId="5F37AEC3" w:rsidR="003C4071" w:rsidRPr="00257D62" w:rsidRDefault="003C4071" w:rsidP="3961E3BD">
            <w:pPr>
              <w:pStyle w:val="paragraph"/>
              <w:spacing w:before="0" w:beforeAutospacing="0" w:after="0" w:afterAutospacing="0"/>
              <w:textAlignment w:val="baseline"/>
              <w:rPr>
                <w:rFonts w:ascii="Arial" w:hAnsi="Arial" w:cs="Arial"/>
                <w:b/>
                <w:bCs/>
                <w:color w:val="FFFFFF" w:themeColor="background1"/>
                <w:sz w:val="20"/>
                <w:szCs w:val="20"/>
              </w:rPr>
            </w:pPr>
            <w:r w:rsidRPr="00257D62">
              <w:rPr>
                <w:rFonts w:ascii="Arial" w:hAnsi="Arial" w:cs="Arial"/>
                <w:b/>
                <w:bCs/>
                <w:color w:val="FFFFFF" w:themeColor="background1"/>
                <w:sz w:val="20"/>
                <w:szCs w:val="20"/>
              </w:rPr>
              <w:t>No.</w:t>
            </w:r>
          </w:p>
        </w:tc>
        <w:tc>
          <w:tcPr>
            <w:tcW w:w="2336" w:type="dxa"/>
            <w:shd w:val="clear" w:color="auto" w:fill="33CCCC"/>
          </w:tcPr>
          <w:p w14:paraId="2CDBECFC" w14:textId="0BF38675" w:rsidR="003C4071" w:rsidRPr="00257D62" w:rsidRDefault="003C4071" w:rsidP="3961E3BD">
            <w:pPr>
              <w:pStyle w:val="paragraph"/>
              <w:spacing w:before="0" w:beforeAutospacing="0" w:after="0" w:afterAutospacing="0"/>
              <w:textAlignment w:val="baseline"/>
              <w:rPr>
                <w:rFonts w:ascii="Arial" w:hAnsi="Arial" w:cs="Arial"/>
                <w:b/>
                <w:bCs/>
                <w:sz w:val="20"/>
                <w:szCs w:val="20"/>
              </w:rPr>
            </w:pPr>
            <w:r w:rsidRPr="00257D62">
              <w:rPr>
                <w:rFonts w:ascii="Arial" w:hAnsi="Arial" w:cs="Arial"/>
                <w:b/>
                <w:bCs/>
                <w:color w:val="FFFFFF" w:themeColor="background1"/>
                <w:sz w:val="20"/>
                <w:szCs w:val="20"/>
              </w:rPr>
              <w:t>Attendees</w:t>
            </w:r>
          </w:p>
        </w:tc>
        <w:tc>
          <w:tcPr>
            <w:tcW w:w="7110" w:type="dxa"/>
            <w:shd w:val="clear" w:color="auto" w:fill="33CCCC"/>
          </w:tcPr>
          <w:p w14:paraId="32DF1447" w14:textId="3F98607B" w:rsidR="003C4071" w:rsidRPr="00257D62" w:rsidRDefault="003C4071" w:rsidP="3961E3BD">
            <w:pPr>
              <w:pStyle w:val="paragraph"/>
              <w:spacing w:before="0" w:beforeAutospacing="0" w:after="0" w:afterAutospacing="0"/>
              <w:textAlignment w:val="baseline"/>
              <w:rPr>
                <w:rFonts w:ascii="Arial" w:hAnsi="Arial" w:cs="Arial"/>
                <w:b/>
                <w:bCs/>
                <w:color w:val="FFFFFF" w:themeColor="background1"/>
                <w:sz w:val="20"/>
                <w:szCs w:val="20"/>
              </w:rPr>
            </w:pPr>
            <w:r w:rsidRPr="00257D62">
              <w:rPr>
                <w:rFonts w:ascii="Arial" w:hAnsi="Arial" w:cs="Arial"/>
                <w:b/>
                <w:bCs/>
                <w:color w:val="FFFFFF" w:themeColor="background1"/>
                <w:sz w:val="20"/>
                <w:szCs w:val="20"/>
              </w:rPr>
              <w:t>Organization</w:t>
            </w:r>
          </w:p>
        </w:tc>
      </w:tr>
      <w:tr w:rsidR="001733FC" w:rsidRPr="00257D62" w14:paraId="6D8567D3" w14:textId="77777777" w:rsidTr="549D1DC5">
        <w:trPr>
          <w:trHeight w:val="261"/>
        </w:trPr>
        <w:tc>
          <w:tcPr>
            <w:tcW w:w="539" w:type="dxa"/>
          </w:tcPr>
          <w:p w14:paraId="267DAD60" w14:textId="78F6F0E7" w:rsidR="001733FC" w:rsidRPr="00257D62" w:rsidRDefault="001733FC" w:rsidP="3961E3BD">
            <w:pPr>
              <w:pStyle w:val="paragraph"/>
              <w:spacing w:before="0" w:beforeAutospacing="0" w:after="0" w:afterAutospacing="0"/>
              <w:textAlignment w:val="baseline"/>
              <w:rPr>
                <w:rFonts w:ascii="Arial" w:hAnsi="Arial" w:cs="Arial"/>
                <w:color w:val="000000"/>
                <w:sz w:val="20"/>
                <w:szCs w:val="20"/>
              </w:rPr>
            </w:pPr>
            <w:r w:rsidRPr="00257D62">
              <w:rPr>
                <w:rFonts w:ascii="Arial" w:hAnsi="Arial" w:cs="Arial"/>
                <w:color w:val="000000" w:themeColor="text1"/>
                <w:sz w:val="20"/>
                <w:szCs w:val="20"/>
              </w:rPr>
              <w:t>1</w:t>
            </w:r>
          </w:p>
        </w:tc>
        <w:tc>
          <w:tcPr>
            <w:tcW w:w="2336" w:type="dxa"/>
            <w:vAlign w:val="center"/>
          </w:tcPr>
          <w:p w14:paraId="3E710049" w14:textId="77777777" w:rsidR="001733FC" w:rsidRPr="00257D62" w:rsidRDefault="525E9B6B"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Franbert Calderon</w:t>
            </w:r>
          </w:p>
        </w:tc>
        <w:tc>
          <w:tcPr>
            <w:tcW w:w="7110" w:type="dxa"/>
            <w:vAlign w:val="center"/>
          </w:tcPr>
          <w:p w14:paraId="1024C425" w14:textId="71B92E04" w:rsidR="001733FC" w:rsidRPr="00257D62" w:rsidRDefault="525E9B6B"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z w:val="20"/>
                <w:szCs w:val="20"/>
              </w:rPr>
              <w:t>Office of Speaker Emeritus, Anthony Rendon</w:t>
            </w:r>
          </w:p>
        </w:tc>
      </w:tr>
      <w:tr w:rsidR="001733FC" w:rsidRPr="00257D62" w14:paraId="1DF3FEE0" w14:textId="77777777" w:rsidTr="549D1DC5">
        <w:trPr>
          <w:trHeight w:val="261"/>
        </w:trPr>
        <w:tc>
          <w:tcPr>
            <w:tcW w:w="539" w:type="dxa"/>
          </w:tcPr>
          <w:p w14:paraId="31ED062F" w14:textId="62523622" w:rsidR="001733FC" w:rsidRPr="00257D62" w:rsidRDefault="001733FC" w:rsidP="3961E3BD">
            <w:pPr>
              <w:pStyle w:val="paragraph"/>
              <w:spacing w:before="0" w:beforeAutospacing="0" w:after="0" w:afterAutospacing="0"/>
              <w:rPr>
                <w:rFonts w:ascii="Arial" w:hAnsi="Arial" w:cs="Arial"/>
                <w:color w:val="000000"/>
                <w:sz w:val="20"/>
                <w:szCs w:val="20"/>
              </w:rPr>
            </w:pPr>
            <w:r w:rsidRPr="00257D62">
              <w:rPr>
                <w:rFonts w:ascii="Arial" w:hAnsi="Arial" w:cs="Arial"/>
                <w:color w:val="000000"/>
                <w:sz w:val="20"/>
                <w:szCs w:val="20"/>
              </w:rPr>
              <w:t>2</w:t>
            </w:r>
          </w:p>
        </w:tc>
        <w:tc>
          <w:tcPr>
            <w:tcW w:w="2336" w:type="dxa"/>
            <w:vAlign w:val="center"/>
          </w:tcPr>
          <w:p w14:paraId="6D130EB7" w14:textId="24C60054" w:rsidR="001733FC" w:rsidRPr="00257D62" w:rsidRDefault="550697EE" w:rsidP="549D1DC5">
            <w:pPr>
              <w:pStyle w:val="paragraph"/>
              <w:spacing w:before="0" w:beforeAutospacing="0" w:after="0" w:afterAutospacing="0"/>
              <w:rPr>
                <w:rFonts w:ascii="Arial" w:hAnsi="Arial" w:cs="Arial"/>
                <w:sz w:val="20"/>
                <w:szCs w:val="20"/>
              </w:rPr>
            </w:pPr>
            <w:r w:rsidRPr="00257D62">
              <w:rPr>
                <w:rFonts w:ascii="Arial" w:hAnsi="Arial" w:cs="Arial"/>
                <w:sz w:val="20"/>
                <w:szCs w:val="20"/>
              </w:rPr>
              <w:t>Sean Kerns</w:t>
            </w:r>
          </w:p>
        </w:tc>
        <w:tc>
          <w:tcPr>
            <w:tcW w:w="7110" w:type="dxa"/>
            <w:vAlign w:val="center"/>
          </w:tcPr>
          <w:p w14:paraId="0F2873ED" w14:textId="1756C2EC" w:rsidR="001733FC" w:rsidRPr="00257D62" w:rsidRDefault="550697EE"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z w:val="20"/>
                <w:szCs w:val="20"/>
              </w:rPr>
              <w:t>Office of Representative Barragan</w:t>
            </w:r>
          </w:p>
        </w:tc>
      </w:tr>
      <w:tr w:rsidR="001733FC" w:rsidRPr="00257D62" w14:paraId="3E57A730" w14:textId="77777777" w:rsidTr="549D1DC5">
        <w:trPr>
          <w:trHeight w:val="247"/>
        </w:trPr>
        <w:tc>
          <w:tcPr>
            <w:tcW w:w="539" w:type="dxa"/>
          </w:tcPr>
          <w:p w14:paraId="34859E8F" w14:textId="4AD5439E" w:rsidR="001733FC" w:rsidRPr="00257D62" w:rsidRDefault="001733FC" w:rsidP="3961E3BD">
            <w:pPr>
              <w:pStyle w:val="paragraph"/>
              <w:spacing w:before="0" w:beforeAutospacing="0" w:after="0" w:afterAutospacing="0"/>
              <w:rPr>
                <w:rFonts w:ascii="Arial" w:hAnsi="Arial" w:cs="Arial"/>
                <w:color w:val="000000"/>
                <w:sz w:val="20"/>
                <w:szCs w:val="20"/>
              </w:rPr>
            </w:pPr>
            <w:r w:rsidRPr="00257D62">
              <w:rPr>
                <w:rFonts w:ascii="Arial" w:hAnsi="Arial" w:cs="Arial"/>
                <w:color w:val="000000"/>
                <w:sz w:val="20"/>
                <w:szCs w:val="20"/>
              </w:rPr>
              <w:t>3</w:t>
            </w:r>
          </w:p>
        </w:tc>
        <w:tc>
          <w:tcPr>
            <w:tcW w:w="2336" w:type="dxa"/>
            <w:vAlign w:val="center"/>
          </w:tcPr>
          <w:p w14:paraId="05209CDC" w14:textId="46B8BDC6" w:rsidR="001733FC" w:rsidRPr="00257D62" w:rsidRDefault="5F28F69F"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Oscar Cisco</w:t>
            </w:r>
          </w:p>
        </w:tc>
        <w:tc>
          <w:tcPr>
            <w:tcW w:w="7110" w:type="dxa"/>
            <w:vAlign w:val="center"/>
          </w:tcPr>
          <w:p w14:paraId="4F2E4D48" w14:textId="780E0F06" w:rsidR="001733FC" w:rsidRPr="00257D62" w:rsidRDefault="5F28F69F"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z w:val="20"/>
                <w:szCs w:val="20"/>
              </w:rPr>
              <w:t>Office of Senator Lena Gonzalez</w:t>
            </w:r>
          </w:p>
        </w:tc>
      </w:tr>
      <w:tr w:rsidR="549D1DC5" w:rsidRPr="00257D62" w14:paraId="01EB8E9F" w14:textId="77777777" w:rsidTr="549D1DC5">
        <w:trPr>
          <w:trHeight w:val="247"/>
        </w:trPr>
        <w:tc>
          <w:tcPr>
            <w:tcW w:w="539" w:type="dxa"/>
          </w:tcPr>
          <w:p w14:paraId="38A9C87F" w14:textId="300E6402" w:rsidR="40A9358B" w:rsidRPr="00257D62" w:rsidRDefault="40A9358B" w:rsidP="549D1DC5">
            <w:pPr>
              <w:pStyle w:val="paragraph"/>
              <w:rPr>
                <w:rFonts w:ascii="Arial" w:hAnsi="Arial" w:cs="Arial"/>
                <w:color w:val="000000" w:themeColor="text1"/>
                <w:sz w:val="20"/>
                <w:szCs w:val="20"/>
              </w:rPr>
            </w:pPr>
            <w:r w:rsidRPr="00257D62">
              <w:rPr>
                <w:rFonts w:ascii="Arial" w:hAnsi="Arial" w:cs="Arial"/>
                <w:color w:val="000000" w:themeColor="text1"/>
                <w:sz w:val="20"/>
                <w:szCs w:val="20"/>
              </w:rPr>
              <w:t>4</w:t>
            </w:r>
          </w:p>
        </w:tc>
        <w:tc>
          <w:tcPr>
            <w:tcW w:w="2336" w:type="dxa"/>
            <w:vAlign w:val="center"/>
          </w:tcPr>
          <w:p w14:paraId="4337CF27" w14:textId="06907547" w:rsidR="1C4B475D" w:rsidRPr="00257D62" w:rsidRDefault="1C4B475D" w:rsidP="549D1DC5">
            <w:pPr>
              <w:pStyle w:val="paragraph"/>
              <w:rPr>
                <w:rFonts w:ascii="Arial" w:hAnsi="Arial" w:cs="Arial"/>
                <w:color w:val="000000" w:themeColor="text1"/>
                <w:sz w:val="20"/>
                <w:szCs w:val="20"/>
              </w:rPr>
            </w:pPr>
            <w:r w:rsidRPr="00257D62">
              <w:rPr>
                <w:rFonts w:ascii="Arial" w:hAnsi="Arial" w:cs="Arial"/>
                <w:color w:val="000000" w:themeColor="text1"/>
                <w:sz w:val="20"/>
                <w:szCs w:val="20"/>
              </w:rPr>
              <w:t>Vanessa Bautista</w:t>
            </w:r>
          </w:p>
        </w:tc>
        <w:tc>
          <w:tcPr>
            <w:tcW w:w="7110" w:type="dxa"/>
            <w:vAlign w:val="center"/>
          </w:tcPr>
          <w:p w14:paraId="6E688542" w14:textId="4B3E35D5" w:rsidR="1C4B475D" w:rsidRPr="00257D62" w:rsidRDefault="1C4B475D" w:rsidP="549D1DC5">
            <w:pPr>
              <w:pStyle w:val="paragraph"/>
              <w:rPr>
                <w:rFonts w:ascii="Arial" w:hAnsi="Arial" w:cs="Arial"/>
                <w:sz w:val="20"/>
                <w:szCs w:val="20"/>
              </w:rPr>
            </w:pPr>
            <w:r w:rsidRPr="00257D62">
              <w:rPr>
                <w:rFonts w:ascii="Arial" w:hAnsi="Arial" w:cs="Arial"/>
                <w:sz w:val="20"/>
                <w:szCs w:val="20"/>
              </w:rPr>
              <w:t>Office of Senator Lena Gonzalez</w:t>
            </w:r>
          </w:p>
        </w:tc>
      </w:tr>
      <w:tr w:rsidR="549D1DC5" w:rsidRPr="00257D62" w14:paraId="6EFD11A0" w14:textId="77777777" w:rsidTr="549D1DC5">
        <w:trPr>
          <w:trHeight w:val="247"/>
        </w:trPr>
        <w:tc>
          <w:tcPr>
            <w:tcW w:w="539" w:type="dxa"/>
          </w:tcPr>
          <w:p w14:paraId="1D7F1445" w14:textId="31082D55" w:rsidR="40A9358B" w:rsidRPr="00257D62" w:rsidRDefault="40A9358B" w:rsidP="549D1DC5">
            <w:pPr>
              <w:pStyle w:val="paragraph"/>
              <w:rPr>
                <w:rFonts w:ascii="Arial" w:hAnsi="Arial" w:cs="Arial"/>
                <w:color w:val="000000" w:themeColor="text1"/>
                <w:sz w:val="20"/>
                <w:szCs w:val="20"/>
              </w:rPr>
            </w:pPr>
            <w:r w:rsidRPr="00257D62">
              <w:rPr>
                <w:rFonts w:ascii="Arial" w:hAnsi="Arial" w:cs="Arial"/>
                <w:color w:val="000000" w:themeColor="text1"/>
                <w:sz w:val="20"/>
                <w:szCs w:val="20"/>
              </w:rPr>
              <w:t>5</w:t>
            </w:r>
          </w:p>
        </w:tc>
        <w:tc>
          <w:tcPr>
            <w:tcW w:w="2336" w:type="dxa"/>
            <w:vAlign w:val="center"/>
          </w:tcPr>
          <w:p w14:paraId="4FB1C4DE" w14:textId="6CB3F6F2" w:rsidR="1C4B475D" w:rsidRPr="00257D62" w:rsidRDefault="1C4B475D" w:rsidP="549D1DC5">
            <w:pPr>
              <w:pStyle w:val="paragraph"/>
              <w:rPr>
                <w:rFonts w:ascii="Arial" w:hAnsi="Arial" w:cs="Arial"/>
                <w:color w:val="000000" w:themeColor="text1"/>
                <w:sz w:val="20"/>
                <w:szCs w:val="20"/>
              </w:rPr>
            </w:pPr>
            <w:r w:rsidRPr="00257D62">
              <w:rPr>
                <w:rFonts w:ascii="Arial" w:hAnsi="Arial" w:cs="Arial"/>
                <w:color w:val="000000" w:themeColor="text1"/>
                <w:sz w:val="20"/>
                <w:szCs w:val="20"/>
              </w:rPr>
              <w:t>Jackie Espinoza</w:t>
            </w:r>
          </w:p>
        </w:tc>
        <w:tc>
          <w:tcPr>
            <w:tcW w:w="7110" w:type="dxa"/>
            <w:vAlign w:val="center"/>
          </w:tcPr>
          <w:p w14:paraId="6A6EB12C" w14:textId="66255326" w:rsidR="1C4B475D" w:rsidRPr="00257D62" w:rsidRDefault="1C4B475D" w:rsidP="549D1DC5">
            <w:pPr>
              <w:pStyle w:val="paragraph"/>
              <w:rPr>
                <w:rFonts w:ascii="Arial" w:hAnsi="Arial" w:cs="Arial"/>
                <w:sz w:val="20"/>
                <w:szCs w:val="20"/>
              </w:rPr>
            </w:pPr>
            <w:r w:rsidRPr="00257D62">
              <w:rPr>
                <w:rFonts w:ascii="Arial" w:hAnsi="Arial" w:cs="Arial"/>
                <w:sz w:val="20"/>
                <w:szCs w:val="20"/>
              </w:rPr>
              <w:t xml:space="preserve">Lynwood Resident </w:t>
            </w:r>
          </w:p>
        </w:tc>
      </w:tr>
      <w:tr w:rsidR="001733FC" w:rsidRPr="00257D62" w14:paraId="769CBD4C" w14:textId="77777777" w:rsidTr="549D1DC5">
        <w:trPr>
          <w:trHeight w:val="247"/>
        </w:trPr>
        <w:tc>
          <w:tcPr>
            <w:tcW w:w="539" w:type="dxa"/>
          </w:tcPr>
          <w:p w14:paraId="56691C5B" w14:textId="0D0F7298" w:rsidR="001733FC" w:rsidRPr="00257D62" w:rsidRDefault="69674A48"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6</w:t>
            </w:r>
          </w:p>
        </w:tc>
        <w:tc>
          <w:tcPr>
            <w:tcW w:w="2336" w:type="dxa"/>
            <w:vAlign w:val="center"/>
          </w:tcPr>
          <w:p w14:paraId="1971A228" w14:textId="36581370" w:rsidR="001733FC" w:rsidRPr="00257D62" w:rsidRDefault="07E6B49C"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Angie Ku</w:t>
            </w:r>
          </w:p>
        </w:tc>
        <w:tc>
          <w:tcPr>
            <w:tcW w:w="7110" w:type="dxa"/>
            <w:vAlign w:val="center"/>
          </w:tcPr>
          <w:p w14:paraId="37669CDE" w14:textId="0F60CAB1" w:rsidR="001733FC" w:rsidRPr="00257D62" w:rsidRDefault="07E6B49C"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z w:val="20"/>
                <w:szCs w:val="20"/>
              </w:rPr>
              <w:t>East Yard</w:t>
            </w:r>
          </w:p>
        </w:tc>
      </w:tr>
      <w:tr w:rsidR="001733FC" w:rsidRPr="00257D62" w14:paraId="1FE98C89" w14:textId="77777777" w:rsidTr="549D1DC5">
        <w:trPr>
          <w:trHeight w:val="247"/>
        </w:trPr>
        <w:tc>
          <w:tcPr>
            <w:tcW w:w="539" w:type="dxa"/>
          </w:tcPr>
          <w:p w14:paraId="761705D7" w14:textId="3F0081A7" w:rsidR="001733FC" w:rsidRPr="00257D62" w:rsidRDefault="69674A48"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7</w:t>
            </w:r>
          </w:p>
        </w:tc>
        <w:tc>
          <w:tcPr>
            <w:tcW w:w="2336" w:type="dxa"/>
            <w:vAlign w:val="center"/>
          </w:tcPr>
          <w:p w14:paraId="6C480569" w14:textId="47F9DA82" w:rsidR="001733FC" w:rsidRPr="00257D62" w:rsidRDefault="0EFB4314"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Analia Ayala</w:t>
            </w:r>
          </w:p>
        </w:tc>
        <w:tc>
          <w:tcPr>
            <w:tcW w:w="7110" w:type="dxa"/>
            <w:vAlign w:val="center"/>
          </w:tcPr>
          <w:p w14:paraId="2204742C" w14:textId="0ED4AE1F" w:rsidR="001733FC" w:rsidRPr="00257D62" w:rsidRDefault="0EFB4314"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z w:val="20"/>
                <w:szCs w:val="20"/>
              </w:rPr>
              <w:t>East Yard</w:t>
            </w:r>
          </w:p>
        </w:tc>
      </w:tr>
      <w:tr w:rsidR="001733FC" w:rsidRPr="00257D62" w14:paraId="5F473334" w14:textId="77777777" w:rsidTr="549D1DC5">
        <w:trPr>
          <w:trHeight w:val="247"/>
        </w:trPr>
        <w:tc>
          <w:tcPr>
            <w:tcW w:w="539" w:type="dxa"/>
          </w:tcPr>
          <w:p w14:paraId="5DC1215C" w14:textId="322ACC6A" w:rsidR="001733FC" w:rsidRPr="00257D62" w:rsidRDefault="69674A48"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8</w:t>
            </w:r>
          </w:p>
        </w:tc>
        <w:tc>
          <w:tcPr>
            <w:tcW w:w="2336" w:type="dxa"/>
            <w:vAlign w:val="center"/>
          </w:tcPr>
          <w:p w14:paraId="5529AC19" w14:textId="4A9E2BD0" w:rsidR="001733FC" w:rsidRPr="00257D62" w:rsidRDefault="65217E7D"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Alexa Moran Solis</w:t>
            </w:r>
          </w:p>
        </w:tc>
        <w:tc>
          <w:tcPr>
            <w:tcW w:w="7110" w:type="dxa"/>
            <w:vAlign w:val="center"/>
          </w:tcPr>
          <w:p w14:paraId="3ABC2794" w14:textId="77777777" w:rsidR="001733FC" w:rsidRPr="00257D62" w:rsidRDefault="65217E7D"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East Yard</w:t>
            </w:r>
          </w:p>
        </w:tc>
      </w:tr>
      <w:tr w:rsidR="001733FC" w:rsidRPr="00257D62" w14:paraId="6CB7B731" w14:textId="77777777" w:rsidTr="549D1DC5">
        <w:trPr>
          <w:trHeight w:val="261"/>
        </w:trPr>
        <w:tc>
          <w:tcPr>
            <w:tcW w:w="539" w:type="dxa"/>
          </w:tcPr>
          <w:p w14:paraId="498434F2" w14:textId="487E20EA" w:rsidR="001733FC" w:rsidRPr="00257D62" w:rsidRDefault="7478D243" w:rsidP="549D1DC5">
            <w:pPr>
              <w:pStyle w:val="paragraph"/>
              <w:spacing w:before="0" w:beforeAutospacing="0" w:after="0" w:afterAutospacing="0"/>
              <w:textAlignment w:val="baseline"/>
              <w:rPr>
                <w:rFonts w:ascii="Arial" w:hAnsi="Arial" w:cs="Arial"/>
                <w:color w:val="000000"/>
                <w:sz w:val="20"/>
                <w:szCs w:val="20"/>
              </w:rPr>
            </w:pPr>
            <w:r w:rsidRPr="00257D62">
              <w:rPr>
                <w:rFonts w:ascii="Arial" w:hAnsi="Arial" w:cs="Arial"/>
                <w:color w:val="000000" w:themeColor="text1"/>
                <w:sz w:val="20"/>
                <w:szCs w:val="20"/>
              </w:rPr>
              <w:t>9</w:t>
            </w:r>
          </w:p>
        </w:tc>
        <w:tc>
          <w:tcPr>
            <w:tcW w:w="2336" w:type="dxa"/>
            <w:vAlign w:val="center"/>
          </w:tcPr>
          <w:p w14:paraId="6FF006B2" w14:textId="77777777" w:rsidR="001733FC" w:rsidRPr="00257D62" w:rsidRDefault="44AD076A"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Paulette Bradley</w:t>
            </w:r>
          </w:p>
        </w:tc>
        <w:tc>
          <w:tcPr>
            <w:tcW w:w="7110" w:type="dxa"/>
            <w:vAlign w:val="center"/>
          </w:tcPr>
          <w:p w14:paraId="663DD23F" w14:textId="77777777" w:rsidR="001733FC" w:rsidRPr="00257D62" w:rsidRDefault="44AD076A"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East Yard</w:t>
            </w:r>
          </w:p>
        </w:tc>
      </w:tr>
      <w:tr w:rsidR="001733FC" w:rsidRPr="00257D62" w14:paraId="68DB6237" w14:textId="77777777" w:rsidTr="549D1DC5">
        <w:trPr>
          <w:trHeight w:val="261"/>
        </w:trPr>
        <w:tc>
          <w:tcPr>
            <w:tcW w:w="539" w:type="dxa"/>
          </w:tcPr>
          <w:p w14:paraId="5EFBB9C0" w14:textId="49EA60F7" w:rsidR="001733FC" w:rsidRPr="00257D62" w:rsidRDefault="7478D243" w:rsidP="549D1DC5">
            <w:pPr>
              <w:pStyle w:val="paragraph"/>
              <w:spacing w:before="0" w:beforeAutospacing="0" w:after="0" w:afterAutospacing="0"/>
              <w:textAlignment w:val="baseline"/>
              <w:rPr>
                <w:rFonts w:ascii="Arial" w:hAnsi="Arial" w:cs="Arial"/>
                <w:color w:val="000000"/>
                <w:sz w:val="20"/>
                <w:szCs w:val="20"/>
              </w:rPr>
            </w:pPr>
            <w:r w:rsidRPr="00257D62">
              <w:rPr>
                <w:rFonts w:ascii="Arial" w:hAnsi="Arial" w:cs="Arial"/>
                <w:color w:val="000000" w:themeColor="text1"/>
                <w:sz w:val="20"/>
                <w:szCs w:val="20"/>
              </w:rPr>
              <w:t>10</w:t>
            </w:r>
          </w:p>
        </w:tc>
        <w:tc>
          <w:tcPr>
            <w:tcW w:w="2336" w:type="dxa"/>
            <w:vAlign w:val="center"/>
          </w:tcPr>
          <w:p w14:paraId="7A11EAC4" w14:textId="1E766A40" w:rsidR="001733FC" w:rsidRPr="00257D62" w:rsidRDefault="44AD076A" w:rsidP="549D1DC5">
            <w:pPr>
              <w:pStyle w:val="paragraph"/>
              <w:spacing w:before="0" w:beforeAutospacing="0" w:after="0" w:afterAutospacing="0"/>
              <w:textAlignment w:val="baseline"/>
              <w:rPr>
                <w:rFonts w:ascii="Arial" w:hAnsi="Arial" w:cs="Arial"/>
                <w:sz w:val="20"/>
                <w:szCs w:val="20"/>
              </w:rPr>
            </w:pPr>
            <w:r w:rsidRPr="00257D62">
              <w:rPr>
                <w:rFonts w:ascii="Arial" w:hAnsi="Arial" w:cs="Arial"/>
                <w:sz w:val="20"/>
                <w:szCs w:val="20"/>
              </w:rPr>
              <w:t>Jeremy Morales</w:t>
            </w:r>
          </w:p>
        </w:tc>
        <w:tc>
          <w:tcPr>
            <w:tcW w:w="7110" w:type="dxa"/>
            <w:vAlign w:val="center"/>
          </w:tcPr>
          <w:p w14:paraId="1C685040" w14:textId="661E67D1" w:rsidR="001733FC" w:rsidRPr="00257D62" w:rsidRDefault="44AD076A"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Caltrans District 7, Environmental Planning</w:t>
            </w:r>
          </w:p>
        </w:tc>
      </w:tr>
      <w:tr w:rsidR="001733FC" w:rsidRPr="00257D62" w14:paraId="37FE5774" w14:textId="77777777" w:rsidTr="549D1DC5">
        <w:trPr>
          <w:trHeight w:val="247"/>
        </w:trPr>
        <w:tc>
          <w:tcPr>
            <w:tcW w:w="539" w:type="dxa"/>
          </w:tcPr>
          <w:p w14:paraId="4353D64F" w14:textId="50607441" w:rsidR="001733FC" w:rsidRPr="00257D62" w:rsidRDefault="4D801F8A"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11</w:t>
            </w:r>
          </w:p>
        </w:tc>
        <w:tc>
          <w:tcPr>
            <w:tcW w:w="2336" w:type="dxa"/>
            <w:vAlign w:val="center"/>
          </w:tcPr>
          <w:p w14:paraId="025177FC" w14:textId="1274594B" w:rsidR="001733FC" w:rsidRPr="00257D62" w:rsidRDefault="44AD076A"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Sinetta Farley</w:t>
            </w:r>
          </w:p>
        </w:tc>
        <w:tc>
          <w:tcPr>
            <w:tcW w:w="7110" w:type="dxa"/>
            <w:vAlign w:val="center"/>
          </w:tcPr>
          <w:p w14:paraId="0A74A583" w14:textId="77777777" w:rsidR="001733FC" w:rsidRPr="00257D62" w:rsidRDefault="44AD076A"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CLC, East Rancho Dominguez</w:t>
            </w:r>
          </w:p>
        </w:tc>
      </w:tr>
      <w:tr w:rsidR="001733FC" w:rsidRPr="00257D62" w14:paraId="043FC3B4" w14:textId="77777777" w:rsidTr="549D1DC5">
        <w:trPr>
          <w:trHeight w:val="247"/>
        </w:trPr>
        <w:tc>
          <w:tcPr>
            <w:tcW w:w="539" w:type="dxa"/>
          </w:tcPr>
          <w:p w14:paraId="336DC4D7" w14:textId="6D6F013A" w:rsidR="001733FC" w:rsidRPr="00257D62" w:rsidRDefault="4D801F8A"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12</w:t>
            </w:r>
          </w:p>
        </w:tc>
        <w:tc>
          <w:tcPr>
            <w:tcW w:w="2336" w:type="dxa"/>
            <w:vAlign w:val="center"/>
          </w:tcPr>
          <w:p w14:paraId="15253025" w14:textId="3621B51A" w:rsidR="001733FC" w:rsidRPr="00257D62" w:rsidRDefault="44AD076A"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Cindy Davis</w:t>
            </w:r>
          </w:p>
        </w:tc>
        <w:tc>
          <w:tcPr>
            <w:tcW w:w="7110" w:type="dxa"/>
            <w:vAlign w:val="center"/>
          </w:tcPr>
          <w:p w14:paraId="4EB4AC38" w14:textId="0D5E7F32" w:rsidR="001733FC" w:rsidRPr="00257D62" w:rsidRDefault="44AD076A" w:rsidP="549D1DC5">
            <w:pPr>
              <w:pStyle w:val="paragraph"/>
              <w:spacing w:before="0" w:beforeAutospacing="0" w:after="0" w:afterAutospacing="0"/>
              <w:textAlignment w:val="baseline"/>
              <w:rPr>
                <w:rFonts w:ascii="Arial" w:hAnsi="Arial" w:cs="Arial"/>
                <w:color w:val="000000" w:themeColor="text1"/>
                <w:spacing w:val="6"/>
                <w:sz w:val="20"/>
                <w:szCs w:val="20"/>
                <w:shd w:val="clear" w:color="auto" w:fill="FFFFFF"/>
              </w:rPr>
            </w:pPr>
            <w:r w:rsidRPr="00257D62">
              <w:rPr>
                <w:rFonts w:ascii="Arial" w:hAnsi="Arial" w:cs="Arial"/>
                <w:spacing w:val="6"/>
                <w:sz w:val="20"/>
                <w:szCs w:val="20"/>
                <w:shd w:val="clear" w:color="auto" w:fill="FFFFFF"/>
              </w:rPr>
              <w:t>East Yard Communities</w:t>
            </w:r>
            <w:r w:rsidRPr="00257D62">
              <w:rPr>
                <w:rFonts w:ascii="Arial" w:hAnsi="Arial" w:cs="Arial"/>
                <w:color w:val="000000" w:themeColor="text1"/>
                <w:sz w:val="20"/>
                <w:szCs w:val="20"/>
              </w:rPr>
              <w:t xml:space="preserve"> for Environmental Justice (EYCEJ)</w:t>
            </w:r>
          </w:p>
        </w:tc>
      </w:tr>
      <w:tr w:rsidR="001733FC" w:rsidRPr="00257D62" w14:paraId="4B6F0FEE" w14:textId="77777777" w:rsidTr="549D1DC5">
        <w:trPr>
          <w:trHeight w:val="247"/>
        </w:trPr>
        <w:tc>
          <w:tcPr>
            <w:tcW w:w="539" w:type="dxa"/>
          </w:tcPr>
          <w:p w14:paraId="1D437E53" w14:textId="6FF65A68" w:rsidR="001733FC" w:rsidRPr="00257D62" w:rsidRDefault="4D801F8A"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t>13</w:t>
            </w:r>
          </w:p>
        </w:tc>
        <w:tc>
          <w:tcPr>
            <w:tcW w:w="2336" w:type="dxa"/>
            <w:vAlign w:val="center"/>
          </w:tcPr>
          <w:p w14:paraId="4151F6E4" w14:textId="1629694E" w:rsidR="001733FC" w:rsidRPr="00257D62" w:rsidRDefault="44AD076A"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Salnaria Escobar</w:t>
            </w:r>
          </w:p>
        </w:tc>
        <w:tc>
          <w:tcPr>
            <w:tcW w:w="7110" w:type="dxa"/>
            <w:vAlign w:val="center"/>
          </w:tcPr>
          <w:p w14:paraId="00796046" w14:textId="77777777" w:rsidR="001733FC" w:rsidRPr="00257D62" w:rsidRDefault="44AD076A"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East Yard</w:t>
            </w:r>
          </w:p>
        </w:tc>
      </w:tr>
      <w:tr w:rsidR="001733FC" w:rsidRPr="00257D62" w14:paraId="48BBAD73" w14:textId="77777777" w:rsidTr="549D1DC5">
        <w:trPr>
          <w:trHeight w:val="247"/>
        </w:trPr>
        <w:tc>
          <w:tcPr>
            <w:tcW w:w="539" w:type="dxa"/>
          </w:tcPr>
          <w:p w14:paraId="7EC307A2" w14:textId="1466AF49" w:rsidR="001733FC" w:rsidRPr="00257D62" w:rsidRDefault="3E1C5957" w:rsidP="549D1DC5">
            <w:pPr>
              <w:pStyle w:val="paragraph"/>
              <w:spacing w:before="0" w:beforeAutospacing="0" w:after="0" w:afterAutospacing="0"/>
              <w:rPr>
                <w:rFonts w:ascii="Arial" w:hAnsi="Arial" w:cs="Arial"/>
                <w:color w:val="000000" w:themeColor="text1"/>
                <w:sz w:val="20"/>
                <w:szCs w:val="20"/>
              </w:rPr>
            </w:pPr>
            <w:r w:rsidRPr="00257D62">
              <w:rPr>
                <w:rFonts w:ascii="Arial" w:hAnsi="Arial" w:cs="Arial"/>
                <w:color w:val="000000" w:themeColor="text1"/>
                <w:sz w:val="20"/>
                <w:szCs w:val="20"/>
              </w:rPr>
              <w:lastRenderedPageBreak/>
              <w:t>14</w:t>
            </w:r>
          </w:p>
        </w:tc>
        <w:tc>
          <w:tcPr>
            <w:tcW w:w="2336" w:type="dxa"/>
            <w:vAlign w:val="center"/>
          </w:tcPr>
          <w:p w14:paraId="1B08C5EB" w14:textId="236615C2" w:rsidR="001733FC" w:rsidRPr="00257D62" w:rsidRDefault="44AD076A" w:rsidP="549D1DC5">
            <w:pPr>
              <w:pStyle w:val="paragraph"/>
              <w:spacing w:before="0" w:beforeAutospacing="0" w:after="0" w:afterAutospacing="0"/>
              <w:textAlignment w:val="baseline"/>
              <w:rPr>
                <w:rFonts w:ascii="Arial" w:hAnsi="Arial" w:cs="Arial"/>
                <w:color w:val="000000" w:themeColor="text1"/>
                <w:sz w:val="20"/>
                <w:szCs w:val="20"/>
              </w:rPr>
            </w:pPr>
            <w:r w:rsidRPr="00257D62">
              <w:rPr>
                <w:rFonts w:ascii="Arial" w:hAnsi="Arial" w:cs="Arial"/>
                <w:color w:val="000000" w:themeColor="text1"/>
                <w:sz w:val="20"/>
                <w:szCs w:val="20"/>
              </w:rPr>
              <w:t>Eliza Barragan</w:t>
            </w:r>
          </w:p>
        </w:tc>
        <w:tc>
          <w:tcPr>
            <w:tcW w:w="7110" w:type="dxa"/>
            <w:vAlign w:val="center"/>
          </w:tcPr>
          <w:p w14:paraId="3A9D89C9" w14:textId="77777777" w:rsidR="001733FC" w:rsidRPr="00257D62" w:rsidRDefault="44AD076A" w:rsidP="549D1DC5">
            <w:pPr>
              <w:pStyle w:val="paragraph"/>
              <w:spacing w:before="0" w:beforeAutospacing="0" w:after="0" w:afterAutospacing="0"/>
              <w:textAlignment w:val="baseline"/>
              <w:rPr>
                <w:rFonts w:ascii="Arial" w:hAnsi="Arial" w:cs="Arial"/>
                <w:spacing w:val="6"/>
                <w:sz w:val="20"/>
                <w:szCs w:val="20"/>
                <w:shd w:val="clear" w:color="auto" w:fill="FFFFFF"/>
              </w:rPr>
            </w:pPr>
            <w:r w:rsidRPr="00257D62">
              <w:rPr>
                <w:rFonts w:ascii="Arial" w:hAnsi="Arial" w:cs="Arial"/>
                <w:spacing w:val="6"/>
                <w:sz w:val="20"/>
                <w:szCs w:val="20"/>
                <w:shd w:val="clear" w:color="auto" w:fill="FFFFFF"/>
              </w:rPr>
              <w:t>East Yard</w:t>
            </w:r>
          </w:p>
        </w:tc>
      </w:tr>
      <w:tr w:rsidR="001733FC" w:rsidRPr="00257D62" w14:paraId="28E59580" w14:textId="77777777" w:rsidTr="549D1DC5">
        <w:trPr>
          <w:trHeight w:val="261"/>
        </w:trPr>
        <w:tc>
          <w:tcPr>
            <w:tcW w:w="539" w:type="dxa"/>
          </w:tcPr>
          <w:p w14:paraId="62F9EEEA" w14:textId="0E0DD5D6" w:rsidR="001733FC" w:rsidRPr="00257D62" w:rsidRDefault="3E1C5957" w:rsidP="549D1DC5">
            <w:pPr>
              <w:pStyle w:val="paragraph"/>
              <w:spacing w:before="0" w:beforeAutospacing="0" w:after="0" w:afterAutospacing="0"/>
              <w:textAlignment w:val="baseline"/>
              <w:rPr>
                <w:rFonts w:ascii="Arial" w:hAnsi="Arial" w:cs="Arial"/>
                <w:color w:val="000000"/>
                <w:sz w:val="20"/>
                <w:szCs w:val="20"/>
              </w:rPr>
            </w:pPr>
            <w:r w:rsidRPr="00257D62">
              <w:rPr>
                <w:rFonts w:ascii="Arial" w:hAnsi="Arial" w:cs="Arial"/>
                <w:color w:val="000000" w:themeColor="text1"/>
                <w:sz w:val="20"/>
                <w:szCs w:val="20"/>
              </w:rPr>
              <w:t>15</w:t>
            </w:r>
          </w:p>
        </w:tc>
        <w:tc>
          <w:tcPr>
            <w:tcW w:w="2336" w:type="dxa"/>
            <w:vAlign w:val="center"/>
          </w:tcPr>
          <w:p w14:paraId="294F748E" w14:textId="43C99073" w:rsidR="001733FC" w:rsidRPr="00257D62" w:rsidRDefault="44AD076A" w:rsidP="549D1DC5">
            <w:pPr>
              <w:pStyle w:val="paragraph"/>
              <w:spacing w:before="0" w:beforeAutospacing="0" w:after="0" w:afterAutospacing="0"/>
              <w:textAlignment w:val="baseline"/>
              <w:rPr>
                <w:rFonts w:ascii="Arial" w:hAnsi="Arial" w:cs="Arial"/>
                <w:sz w:val="20"/>
                <w:szCs w:val="20"/>
              </w:rPr>
            </w:pPr>
            <w:r w:rsidRPr="00257D62">
              <w:rPr>
                <w:rFonts w:ascii="Arial" w:hAnsi="Arial" w:cs="Arial"/>
                <w:sz w:val="20"/>
                <w:szCs w:val="20"/>
              </w:rPr>
              <w:t>Ruby Rivera</w:t>
            </w:r>
          </w:p>
        </w:tc>
        <w:tc>
          <w:tcPr>
            <w:tcW w:w="7110" w:type="dxa"/>
            <w:vAlign w:val="center"/>
          </w:tcPr>
          <w:p w14:paraId="6837347D" w14:textId="44D39E01" w:rsidR="001733FC" w:rsidRPr="00257D62" w:rsidRDefault="44AD076A" w:rsidP="549D1DC5">
            <w:pPr>
              <w:pStyle w:val="paragraph"/>
              <w:spacing w:before="0" w:beforeAutospacing="0" w:after="0" w:afterAutospacing="0"/>
              <w:textAlignment w:val="baseline"/>
              <w:rPr>
                <w:rFonts w:ascii="Arial" w:hAnsi="Arial" w:cs="Arial"/>
                <w:color w:val="000000" w:themeColor="text1"/>
                <w:spacing w:val="6"/>
                <w:sz w:val="20"/>
                <w:szCs w:val="20"/>
                <w:shd w:val="clear" w:color="auto" w:fill="FFFFFF"/>
              </w:rPr>
            </w:pPr>
            <w:r w:rsidRPr="00257D62">
              <w:rPr>
                <w:rFonts w:ascii="Arial" w:hAnsi="Arial" w:cs="Arial"/>
                <w:color w:val="000000" w:themeColor="text1"/>
                <w:sz w:val="20"/>
                <w:szCs w:val="20"/>
              </w:rPr>
              <w:t>East Yard Communities for Environmental Justice (EYCEJ)</w:t>
            </w:r>
          </w:p>
        </w:tc>
      </w:tr>
    </w:tbl>
    <w:p w14:paraId="04A01F20" w14:textId="3EDB4D80" w:rsidR="009B01D3" w:rsidRPr="00257D62" w:rsidRDefault="00956086" w:rsidP="00767415">
      <w:pPr>
        <w:pStyle w:val="paragraph"/>
        <w:spacing w:before="0" w:beforeAutospacing="0" w:after="240" w:afterAutospacing="0"/>
        <w:textAlignment w:val="baseline"/>
        <w:rPr>
          <w:rFonts w:ascii="Arial" w:hAnsi="Arial" w:cs="Arial"/>
          <w:b/>
          <w:bCs/>
          <w:sz w:val="22"/>
          <w:szCs w:val="22"/>
        </w:rPr>
      </w:pPr>
      <w:r w:rsidRPr="00257D62">
        <w:rPr>
          <w:rFonts w:ascii="Arial" w:hAnsi="Arial" w:cs="Arial"/>
          <w:b/>
          <w:bCs/>
          <w:sz w:val="22"/>
          <w:szCs w:val="22"/>
        </w:rPr>
        <w:br/>
      </w:r>
      <w:r w:rsidR="009B01D3" w:rsidRPr="00257D62">
        <w:rPr>
          <w:rFonts w:ascii="Arial" w:hAnsi="Arial" w:cs="Arial"/>
          <w:b/>
          <w:bCs/>
          <w:sz w:val="22"/>
          <w:szCs w:val="22"/>
        </w:rPr>
        <w:t>Key Themes</w:t>
      </w:r>
    </w:p>
    <w:tbl>
      <w:tblPr>
        <w:tblStyle w:val="TableGrid"/>
        <w:tblW w:w="9715" w:type="dxa"/>
        <w:tblLook w:val="04A0" w:firstRow="1" w:lastRow="0" w:firstColumn="1" w:lastColumn="0" w:noHBand="0" w:noVBand="1"/>
      </w:tblPr>
      <w:tblGrid>
        <w:gridCol w:w="4045"/>
        <w:gridCol w:w="5670"/>
      </w:tblGrid>
      <w:tr w:rsidR="005D018E" w:rsidRPr="00257D62" w14:paraId="1D156A9D" w14:textId="77777777" w:rsidTr="549D1DC5">
        <w:trPr>
          <w:tblHeader/>
        </w:trPr>
        <w:tc>
          <w:tcPr>
            <w:tcW w:w="4045" w:type="dxa"/>
            <w:shd w:val="clear" w:color="auto" w:fill="33CCCC"/>
            <w:vAlign w:val="center"/>
          </w:tcPr>
          <w:p w14:paraId="2D8C10BA" w14:textId="15E11D1F" w:rsidR="005D018E" w:rsidRPr="00257D62" w:rsidRDefault="005D018E" w:rsidP="3961E3BD">
            <w:pPr>
              <w:jc w:val="center"/>
              <w:rPr>
                <w:rFonts w:ascii="Arial" w:hAnsi="Arial" w:cs="Arial"/>
                <w:b/>
                <w:bCs/>
                <w:color w:val="FFFFFF" w:themeColor="background1"/>
                <w:sz w:val="20"/>
                <w:szCs w:val="20"/>
              </w:rPr>
            </w:pPr>
            <w:r w:rsidRPr="00257D62">
              <w:rPr>
                <w:rFonts w:ascii="Arial" w:hAnsi="Arial" w:cs="Arial"/>
                <w:b/>
                <w:bCs/>
                <w:color w:val="FFFFFF" w:themeColor="background1"/>
                <w:sz w:val="20"/>
                <w:szCs w:val="20"/>
              </w:rPr>
              <w:t>Topic</w:t>
            </w:r>
          </w:p>
        </w:tc>
        <w:tc>
          <w:tcPr>
            <w:tcW w:w="5670" w:type="dxa"/>
            <w:shd w:val="clear" w:color="auto" w:fill="33CCCC"/>
          </w:tcPr>
          <w:p w14:paraId="716A7B9F" w14:textId="13673DCF" w:rsidR="005D018E" w:rsidRPr="00257D62" w:rsidRDefault="005D018E" w:rsidP="3961E3BD">
            <w:pPr>
              <w:jc w:val="center"/>
              <w:rPr>
                <w:rFonts w:ascii="Arial" w:hAnsi="Arial" w:cs="Arial"/>
                <w:b/>
                <w:bCs/>
                <w:color w:val="FFFFFF" w:themeColor="background1"/>
                <w:sz w:val="20"/>
                <w:szCs w:val="20"/>
              </w:rPr>
            </w:pPr>
            <w:r w:rsidRPr="00257D62">
              <w:rPr>
                <w:rFonts w:ascii="Arial" w:hAnsi="Arial" w:cs="Arial"/>
                <w:b/>
                <w:bCs/>
                <w:color w:val="FFFFFF" w:themeColor="background1"/>
                <w:sz w:val="20"/>
                <w:szCs w:val="20"/>
              </w:rPr>
              <w:t>Key Themes</w:t>
            </w:r>
          </w:p>
        </w:tc>
      </w:tr>
      <w:tr w:rsidR="00BA5A07" w:rsidRPr="00257D62" w14:paraId="3B4F5C2A" w14:textId="77777777" w:rsidTr="549D1DC5">
        <w:tc>
          <w:tcPr>
            <w:tcW w:w="4045" w:type="dxa"/>
            <w:vAlign w:val="center"/>
          </w:tcPr>
          <w:p w14:paraId="6E8D6BEE" w14:textId="01F0259F" w:rsidR="00BA5A07" w:rsidRPr="00257D62" w:rsidRDefault="1A9C6697" w:rsidP="549D1DC5">
            <w:pPr>
              <w:spacing w:line="259" w:lineRule="auto"/>
              <w:jc w:val="center"/>
              <w:rPr>
                <w:rFonts w:ascii="Arial" w:hAnsi="Arial" w:cs="Arial"/>
                <w:sz w:val="20"/>
                <w:szCs w:val="20"/>
              </w:rPr>
            </w:pPr>
            <w:r w:rsidRPr="00257D62">
              <w:rPr>
                <w:rFonts w:ascii="Arial" w:hAnsi="Arial" w:cs="Arial"/>
                <w:sz w:val="20"/>
                <w:szCs w:val="20"/>
              </w:rPr>
              <w:t>Safety &amp; Bus Stop Improvements</w:t>
            </w:r>
          </w:p>
        </w:tc>
        <w:tc>
          <w:tcPr>
            <w:tcW w:w="5670" w:type="dxa"/>
            <w:vAlign w:val="center"/>
          </w:tcPr>
          <w:p w14:paraId="454B235B" w14:textId="2266FB1D" w:rsidR="00BA5A07" w:rsidRPr="00257D62" w:rsidRDefault="1A9C6697"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Need coverage at bus stops</w:t>
            </w:r>
          </w:p>
          <w:p w14:paraId="13619EC8" w14:textId="725E31BF" w:rsidR="00BA5A07" w:rsidRPr="00257D62" w:rsidRDefault="1A9C6697"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High percentage of female ridership and many of them feel unsafe riding, especially at night</w:t>
            </w:r>
          </w:p>
          <w:p w14:paraId="4272706A" w14:textId="37D54A55" w:rsidR="00BA5A07" w:rsidRPr="00257D62" w:rsidRDefault="1A9C6697"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Bus schedule should be available at all bus stops</w:t>
            </w:r>
          </w:p>
        </w:tc>
      </w:tr>
      <w:tr w:rsidR="00BA5A07" w:rsidRPr="00257D62" w14:paraId="2CB06B01" w14:textId="77777777" w:rsidTr="549D1DC5">
        <w:tc>
          <w:tcPr>
            <w:tcW w:w="4045" w:type="dxa"/>
            <w:vAlign w:val="center"/>
          </w:tcPr>
          <w:p w14:paraId="5DA87C54" w14:textId="667555D0" w:rsidR="00BA5A07" w:rsidRPr="00257D62" w:rsidRDefault="0040551D" w:rsidP="3961E3BD">
            <w:pPr>
              <w:jc w:val="center"/>
              <w:rPr>
                <w:rFonts w:ascii="Arial" w:hAnsi="Arial" w:cs="Arial"/>
                <w:sz w:val="20"/>
                <w:szCs w:val="20"/>
              </w:rPr>
            </w:pPr>
            <w:r w:rsidRPr="00257D62">
              <w:rPr>
                <w:rFonts w:ascii="Arial" w:hAnsi="Arial" w:cs="Arial"/>
                <w:sz w:val="20"/>
                <w:szCs w:val="20"/>
              </w:rPr>
              <w:t>Community Involvement/Connection</w:t>
            </w:r>
          </w:p>
        </w:tc>
        <w:tc>
          <w:tcPr>
            <w:tcW w:w="5670" w:type="dxa"/>
          </w:tcPr>
          <w:p w14:paraId="6EDA0C60" w14:textId="68C448EF" w:rsidR="00DE0E81" w:rsidRPr="00257D62" w:rsidRDefault="3E7622A3"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CLC has been heavily involved in the process, enabled lots of community input</w:t>
            </w:r>
          </w:p>
          <w:p w14:paraId="6C77B0BA" w14:textId="0ACA3DE4" w:rsidR="00DE0E81" w:rsidRPr="00257D62" w:rsidRDefault="3E7622A3"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Concern that Community Projects are a small percentage of projects proposed</w:t>
            </w:r>
          </w:p>
          <w:p w14:paraId="6CFAE9A3" w14:textId="041CAD7B" w:rsidR="00DE0E81" w:rsidRPr="00257D62" w:rsidRDefault="3E7622A3"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How will communities be engaged as community programs get started?</w:t>
            </w:r>
          </w:p>
          <w:p w14:paraId="23B688F2" w14:textId="6E84D50A" w:rsidR="00DE0E81" w:rsidRPr="00257D62" w:rsidRDefault="3E7622A3"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Clarity desired about how communities will be made aware of project timelines</w:t>
            </w:r>
          </w:p>
        </w:tc>
      </w:tr>
      <w:tr w:rsidR="00D14368" w:rsidRPr="00257D62" w14:paraId="5665A338" w14:textId="77777777" w:rsidTr="549D1DC5">
        <w:tc>
          <w:tcPr>
            <w:tcW w:w="4045" w:type="dxa"/>
            <w:vAlign w:val="center"/>
          </w:tcPr>
          <w:p w14:paraId="6FFFE417" w14:textId="2242B83C" w:rsidR="00D14368" w:rsidRPr="00257D62" w:rsidRDefault="3E7622A3" w:rsidP="549D1DC5">
            <w:pPr>
              <w:spacing w:line="259" w:lineRule="auto"/>
              <w:jc w:val="center"/>
              <w:rPr>
                <w:rFonts w:ascii="Arial" w:hAnsi="Arial" w:cs="Arial"/>
                <w:sz w:val="20"/>
                <w:szCs w:val="20"/>
              </w:rPr>
            </w:pPr>
            <w:r w:rsidRPr="00257D62">
              <w:rPr>
                <w:rFonts w:ascii="Arial" w:hAnsi="Arial" w:cs="Arial"/>
                <w:sz w:val="20"/>
                <w:szCs w:val="20"/>
              </w:rPr>
              <w:t>Funding</w:t>
            </w:r>
          </w:p>
        </w:tc>
        <w:tc>
          <w:tcPr>
            <w:tcW w:w="5670" w:type="dxa"/>
          </w:tcPr>
          <w:p w14:paraId="46DE3A0B" w14:textId="04085C8B" w:rsidR="00A86F9A" w:rsidRPr="00257D62" w:rsidRDefault="3E7622A3" w:rsidP="549D1DC5">
            <w:pPr>
              <w:pStyle w:val="ListParagraph"/>
              <w:numPr>
                <w:ilvl w:val="0"/>
                <w:numId w:val="1"/>
              </w:numPr>
              <w:spacing w:line="259" w:lineRule="auto"/>
              <w:ind w:left="436"/>
              <w:rPr>
                <w:rStyle w:val="normaltextrun"/>
                <w:rFonts w:ascii="Arial" w:hAnsi="Arial" w:cs="Arial"/>
                <w:color w:val="000000" w:themeColor="text1"/>
                <w:sz w:val="20"/>
                <w:szCs w:val="20"/>
              </w:rPr>
            </w:pPr>
            <w:r w:rsidRPr="00257D62">
              <w:rPr>
                <w:rStyle w:val="normaltextrun"/>
                <w:rFonts w:ascii="Arial" w:hAnsi="Arial" w:cs="Arial"/>
                <w:color w:val="000000" w:themeColor="text1"/>
                <w:sz w:val="20"/>
                <w:szCs w:val="20"/>
              </w:rPr>
              <w:t>Funding proposals at the state and local levels need to incorporate the community/community engagement</w:t>
            </w:r>
          </w:p>
        </w:tc>
      </w:tr>
      <w:tr w:rsidR="00CA6D80" w:rsidRPr="00257D62" w14:paraId="26E17014" w14:textId="77777777" w:rsidTr="549D1DC5">
        <w:tc>
          <w:tcPr>
            <w:tcW w:w="4045" w:type="dxa"/>
            <w:vAlign w:val="center"/>
          </w:tcPr>
          <w:p w14:paraId="08FED6F3" w14:textId="2FF5DE06" w:rsidR="00CA6D80" w:rsidRPr="00257D62" w:rsidRDefault="3E7622A3" w:rsidP="549D1DC5">
            <w:pPr>
              <w:spacing w:line="259" w:lineRule="auto"/>
              <w:jc w:val="center"/>
              <w:rPr>
                <w:rFonts w:ascii="Arial" w:hAnsi="Arial" w:cs="Arial"/>
                <w:sz w:val="20"/>
                <w:szCs w:val="20"/>
              </w:rPr>
            </w:pPr>
            <w:r w:rsidRPr="00257D62">
              <w:rPr>
                <w:rFonts w:ascii="Arial" w:hAnsi="Arial" w:cs="Arial"/>
                <w:sz w:val="20"/>
                <w:szCs w:val="20"/>
              </w:rPr>
              <w:t>Project Timeline</w:t>
            </w:r>
          </w:p>
        </w:tc>
        <w:tc>
          <w:tcPr>
            <w:tcW w:w="5670" w:type="dxa"/>
          </w:tcPr>
          <w:p w14:paraId="08738062" w14:textId="4858E1E5" w:rsidR="00CA6D80" w:rsidRPr="00257D62" w:rsidRDefault="3E7622A3" w:rsidP="549D1DC5">
            <w:pPr>
              <w:pStyle w:val="ListParagraph"/>
              <w:numPr>
                <w:ilvl w:val="0"/>
                <w:numId w:val="1"/>
              </w:numPr>
              <w:ind w:left="436"/>
              <w:rPr>
                <w:rStyle w:val="normaltextrun"/>
                <w:rFonts w:ascii="Arial" w:hAnsi="Arial" w:cs="Arial"/>
                <w:color w:val="000000"/>
                <w:sz w:val="20"/>
                <w:szCs w:val="20"/>
                <w:shd w:val="clear" w:color="auto" w:fill="FFFFFF"/>
              </w:rPr>
            </w:pPr>
            <w:r w:rsidRPr="00257D62">
              <w:rPr>
                <w:rStyle w:val="normaltextrun"/>
                <w:rFonts w:ascii="Arial" w:hAnsi="Arial" w:cs="Arial"/>
                <w:color w:val="000000"/>
                <w:sz w:val="20"/>
                <w:szCs w:val="20"/>
                <w:shd w:val="clear" w:color="auto" w:fill="FFFFFF"/>
              </w:rPr>
              <w:t>Desire to be kept informed of Metro’s approval/implementation of the Investment Plan</w:t>
            </w:r>
          </w:p>
          <w:p w14:paraId="3388EC63" w14:textId="54D5A87F" w:rsidR="00CA6D80" w:rsidRPr="00257D62" w:rsidRDefault="3E7622A3" w:rsidP="3961E3BD">
            <w:pPr>
              <w:pStyle w:val="ListParagraph"/>
              <w:numPr>
                <w:ilvl w:val="0"/>
                <w:numId w:val="1"/>
              </w:numPr>
              <w:ind w:left="436"/>
              <w:rPr>
                <w:rStyle w:val="normaltextrun"/>
                <w:rFonts w:ascii="Arial" w:hAnsi="Arial" w:cs="Arial"/>
                <w:color w:val="000000"/>
                <w:sz w:val="20"/>
                <w:szCs w:val="20"/>
                <w:shd w:val="clear" w:color="auto" w:fill="FFFFFF"/>
              </w:rPr>
            </w:pPr>
            <w:r w:rsidRPr="00257D62">
              <w:rPr>
                <w:rStyle w:val="normaltextrun"/>
                <w:rFonts w:ascii="Arial" w:hAnsi="Arial" w:cs="Arial"/>
                <w:color w:val="000000" w:themeColor="text1"/>
                <w:sz w:val="20"/>
                <w:szCs w:val="20"/>
              </w:rPr>
              <w:t>Clarity desired on voting process (if any) for individual projects</w:t>
            </w:r>
          </w:p>
        </w:tc>
      </w:tr>
    </w:tbl>
    <w:p w14:paraId="1528E9AD" w14:textId="4614BAA1" w:rsidR="006536EC" w:rsidRPr="00257D62" w:rsidRDefault="006536EC" w:rsidP="004B3D09">
      <w:pPr>
        <w:rPr>
          <w:rFonts w:ascii="Arial" w:hAnsi="Arial" w:cs="Arial"/>
        </w:rPr>
      </w:pPr>
    </w:p>
    <w:sectPr w:rsidR="006536EC" w:rsidRPr="00257D62" w:rsidSect="00CA08C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F0C9" w14:textId="77777777" w:rsidR="00CA08C2" w:rsidRDefault="00CA08C2" w:rsidP="00C70D57">
      <w:pPr>
        <w:spacing w:after="0" w:line="240" w:lineRule="auto"/>
      </w:pPr>
      <w:r>
        <w:separator/>
      </w:r>
    </w:p>
  </w:endnote>
  <w:endnote w:type="continuationSeparator" w:id="0">
    <w:p w14:paraId="536BE193" w14:textId="77777777" w:rsidR="00CA08C2" w:rsidRDefault="00CA08C2" w:rsidP="00C70D57">
      <w:pPr>
        <w:spacing w:after="0" w:line="240" w:lineRule="auto"/>
      </w:pPr>
      <w:r>
        <w:continuationSeparator/>
      </w:r>
    </w:p>
  </w:endnote>
  <w:endnote w:type="continuationNotice" w:id="1">
    <w:p w14:paraId="270FACAC" w14:textId="77777777" w:rsidR="00CA08C2" w:rsidRDefault="00CA0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CBFA" w14:textId="77777777" w:rsidR="00CA08C2" w:rsidRDefault="00CA08C2" w:rsidP="00C70D57">
      <w:pPr>
        <w:spacing w:after="0" w:line="240" w:lineRule="auto"/>
      </w:pPr>
      <w:r>
        <w:separator/>
      </w:r>
    </w:p>
  </w:footnote>
  <w:footnote w:type="continuationSeparator" w:id="0">
    <w:p w14:paraId="4BC7C7B7" w14:textId="77777777" w:rsidR="00CA08C2" w:rsidRDefault="00CA08C2" w:rsidP="00C70D57">
      <w:pPr>
        <w:spacing w:after="0" w:line="240" w:lineRule="auto"/>
      </w:pPr>
      <w:r>
        <w:continuationSeparator/>
      </w:r>
    </w:p>
  </w:footnote>
  <w:footnote w:type="continuationNotice" w:id="1">
    <w:p w14:paraId="69D0A95D" w14:textId="77777777" w:rsidR="00CA08C2" w:rsidRDefault="00CA0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F280" w14:textId="6D3FDFE7" w:rsidR="00C70D57" w:rsidRDefault="00FE2081">
    <w:pPr>
      <w:pStyle w:val="Header"/>
    </w:pPr>
    <w:r>
      <w:rPr>
        <w:noProof/>
      </w:rPr>
      <w:drawing>
        <wp:anchor distT="0" distB="0" distL="114300" distR="114300" simplePos="0" relativeHeight="251658240" behindDoc="0" locked="0" layoutInCell="1" allowOverlap="1" wp14:anchorId="0A2AA167" wp14:editId="1B38B2D1">
          <wp:simplePos x="0" y="0"/>
          <wp:positionH relativeFrom="column">
            <wp:posOffset>-895985</wp:posOffset>
          </wp:positionH>
          <wp:positionV relativeFrom="paragraph">
            <wp:posOffset>-466725</wp:posOffset>
          </wp:positionV>
          <wp:extent cx="7743825" cy="2308225"/>
          <wp:effectExtent l="0" t="0" r="9525" b="0"/>
          <wp:wrapSquare wrapText="bothSides"/>
          <wp:docPr id="745034030" name="Picture 1" descr="A group of buses and a couple of people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34030" name="Picture 1" descr="A group of buses and a couple of people walk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2308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5887"/>
    <w:multiLevelType w:val="hybridMultilevel"/>
    <w:tmpl w:val="430A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13BA"/>
    <w:multiLevelType w:val="multilevel"/>
    <w:tmpl w:val="15EA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AF554F"/>
    <w:multiLevelType w:val="multilevel"/>
    <w:tmpl w:val="F9F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084D33"/>
    <w:multiLevelType w:val="hybridMultilevel"/>
    <w:tmpl w:val="A518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062374">
    <w:abstractNumId w:val="3"/>
  </w:num>
  <w:num w:numId="2" w16cid:durableId="715202041">
    <w:abstractNumId w:val="0"/>
  </w:num>
  <w:num w:numId="3" w16cid:durableId="1632594990">
    <w:abstractNumId w:val="2"/>
  </w:num>
  <w:num w:numId="4" w16cid:durableId="3639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09"/>
    <w:rsid w:val="00040BEA"/>
    <w:rsid w:val="00066037"/>
    <w:rsid w:val="00067C4A"/>
    <w:rsid w:val="001353A2"/>
    <w:rsid w:val="00141CF3"/>
    <w:rsid w:val="00142CC2"/>
    <w:rsid w:val="001709DC"/>
    <w:rsid w:val="001733FC"/>
    <w:rsid w:val="001A4E25"/>
    <w:rsid w:val="001B7910"/>
    <w:rsid w:val="00220E4F"/>
    <w:rsid w:val="002265E2"/>
    <w:rsid w:val="00257D62"/>
    <w:rsid w:val="00282931"/>
    <w:rsid w:val="002870A9"/>
    <w:rsid w:val="00292137"/>
    <w:rsid w:val="00295F7D"/>
    <w:rsid w:val="002A3036"/>
    <w:rsid w:val="002A34C3"/>
    <w:rsid w:val="002B550F"/>
    <w:rsid w:val="002F36B9"/>
    <w:rsid w:val="002F5EEC"/>
    <w:rsid w:val="0030432B"/>
    <w:rsid w:val="00327F52"/>
    <w:rsid w:val="00376391"/>
    <w:rsid w:val="00391617"/>
    <w:rsid w:val="0039495C"/>
    <w:rsid w:val="003958AA"/>
    <w:rsid w:val="003960ED"/>
    <w:rsid w:val="003C4071"/>
    <w:rsid w:val="003E39B7"/>
    <w:rsid w:val="004007F3"/>
    <w:rsid w:val="0040551D"/>
    <w:rsid w:val="004146F2"/>
    <w:rsid w:val="0045381B"/>
    <w:rsid w:val="004773F6"/>
    <w:rsid w:val="00477478"/>
    <w:rsid w:val="004B3D09"/>
    <w:rsid w:val="004D34A6"/>
    <w:rsid w:val="00503178"/>
    <w:rsid w:val="00537354"/>
    <w:rsid w:val="005536C9"/>
    <w:rsid w:val="00593A90"/>
    <w:rsid w:val="005D018E"/>
    <w:rsid w:val="005F07D3"/>
    <w:rsid w:val="005F131F"/>
    <w:rsid w:val="00633FA6"/>
    <w:rsid w:val="00643EEC"/>
    <w:rsid w:val="00651B56"/>
    <w:rsid w:val="006536EC"/>
    <w:rsid w:val="006815B1"/>
    <w:rsid w:val="0068186F"/>
    <w:rsid w:val="006D0638"/>
    <w:rsid w:val="006D14FA"/>
    <w:rsid w:val="007052A7"/>
    <w:rsid w:val="00705D5A"/>
    <w:rsid w:val="007645C2"/>
    <w:rsid w:val="00767415"/>
    <w:rsid w:val="00774032"/>
    <w:rsid w:val="00782227"/>
    <w:rsid w:val="007847BE"/>
    <w:rsid w:val="00784CE3"/>
    <w:rsid w:val="007E4FB1"/>
    <w:rsid w:val="007E65BC"/>
    <w:rsid w:val="007F7BEC"/>
    <w:rsid w:val="00802FBE"/>
    <w:rsid w:val="00813FC0"/>
    <w:rsid w:val="00814D9C"/>
    <w:rsid w:val="0081734D"/>
    <w:rsid w:val="00817F8D"/>
    <w:rsid w:val="0085415F"/>
    <w:rsid w:val="008B3F82"/>
    <w:rsid w:val="009171B7"/>
    <w:rsid w:val="00944E7D"/>
    <w:rsid w:val="00956086"/>
    <w:rsid w:val="00973700"/>
    <w:rsid w:val="00981316"/>
    <w:rsid w:val="009A0802"/>
    <w:rsid w:val="009B01D3"/>
    <w:rsid w:val="00A03F34"/>
    <w:rsid w:val="00A86F9A"/>
    <w:rsid w:val="00B11E91"/>
    <w:rsid w:val="00B40C2A"/>
    <w:rsid w:val="00B55D19"/>
    <w:rsid w:val="00B81F49"/>
    <w:rsid w:val="00BA38C6"/>
    <w:rsid w:val="00BA5A07"/>
    <w:rsid w:val="00BB72DA"/>
    <w:rsid w:val="00BC1CC7"/>
    <w:rsid w:val="00BC4EF9"/>
    <w:rsid w:val="00BD22AE"/>
    <w:rsid w:val="00BD45E2"/>
    <w:rsid w:val="00BF2DE0"/>
    <w:rsid w:val="00C01180"/>
    <w:rsid w:val="00C13B6F"/>
    <w:rsid w:val="00C33624"/>
    <w:rsid w:val="00C36764"/>
    <w:rsid w:val="00C57FD2"/>
    <w:rsid w:val="00C70D57"/>
    <w:rsid w:val="00C80FF3"/>
    <w:rsid w:val="00CA08C2"/>
    <w:rsid w:val="00CA1339"/>
    <w:rsid w:val="00CA3E03"/>
    <w:rsid w:val="00CA6A60"/>
    <w:rsid w:val="00CA6D80"/>
    <w:rsid w:val="00CB02FB"/>
    <w:rsid w:val="00CB3F05"/>
    <w:rsid w:val="00CB7EFF"/>
    <w:rsid w:val="00CD0FAE"/>
    <w:rsid w:val="00CE127A"/>
    <w:rsid w:val="00D11D5C"/>
    <w:rsid w:val="00D124D5"/>
    <w:rsid w:val="00D14368"/>
    <w:rsid w:val="00D31EB6"/>
    <w:rsid w:val="00D626B6"/>
    <w:rsid w:val="00D716FE"/>
    <w:rsid w:val="00DB6217"/>
    <w:rsid w:val="00DD59FC"/>
    <w:rsid w:val="00DE0E81"/>
    <w:rsid w:val="00DE0EE6"/>
    <w:rsid w:val="00DF6517"/>
    <w:rsid w:val="00DF6A4E"/>
    <w:rsid w:val="00E62D76"/>
    <w:rsid w:val="00E677F5"/>
    <w:rsid w:val="00E94F83"/>
    <w:rsid w:val="00EC2C9C"/>
    <w:rsid w:val="00EC5964"/>
    <w:rsid w:val="00F242A0"/>
    <w:rsid w:val="00F31956"/>
    <w:rsid w:val="00F62E01"/>
    <w:rsid w:val="00FD4171"/>
    <w:rsid w:val="00FE2081"/>
    <w:rsid w:val="00FF4505"/>
    <w:rsid w:val="0194B54D"/>
    <w:rsid w:val="028FA4FE"/>
    <w:rsid w:val="03BF6ABF"/>
    <w:rsid w:val="03CE93E7"/>
    <w:rsid w:val="06D8B413"/>
    <w:rsid w:val="07E6B49C"/>
    <w:rsid w:val="0E1647F9"/>
    <w:rsid w:val="0EF0E28F"/>
    <w:rsid w:val="0EFB4314"/>
    <w:rsid w:val="11F8630F"/>
    <w:rsid w:val="15602413"/>
    <w:rsid w:val="1626520E"/>
    <w:rsid w:val="16B2CFA0"/>
    <w:rsid w:val="1A339536"/>
    <w:rsid w:val="1A9C6697"/>
    <w:rsid w:val="1ABD78E4"/>
    <w:rsid w:val="1C4B475D"/>
    <w:rsid w:val="1D08E8C7"/>
    <w:rsid w:val="20AAC440"/>
    <w:rsid w:val="2194267C"/>
    <w:rsid w:val="2357A42D"/>
    <w:rsid w:val="26A4A87E"/>
    <w:rsid w:val="27731D5A"/>
    <w:rsid w:val="2B51805C"/>
    <w:rsid w:val="2DDC33A0"/>
    <w:rsid w:val="31078292"/>
    <w:rsid w:val="3594592D"/>
    <w:rsid w:val="371D793E"/>
    <w:rsid w:val="38CDB54A"/>
    <w:rsid w:val="38F69991"/>
    <w:rsid w:val="3961E3BD"/>
    <w:rsid w:val="3A726F44"/>
    <w:rsid w:val="3D9F6B12"/>
    <w:rsid w:val="3E1C5957"/>
    <w:rsid w:val="3E7622A3"/>
    <w:rsid w:val="40A9358B"/>
    <w:rsid w:val="44AD076A"/>
    <w:rsid w:val="44E9472C"/>
    <w:rsid w:val="4623EF89"/>
    <w:rsid w:val="466BEF30"/>
    <w:rsid w:val="48CBD662"/>
    <w:rsid w:val="4C7506CB"/>
    <w:rsid w:val="4D801F8A"/>
    <w:rsid w:val="502BF9D3"/>
    <w:rsid w:val="51146C95"/>
    <w:rsid w:val="51AEA1D7"/>
    <w:rsid w:val="525E9B6B"/>
    <w:rsid w:val="53014D64"/>
    <w:rsid w:val="549D1DC5"/>
    <w:rsid w:val="54E78CB1"/>
    <w:rsid w:val="550697EE"/>
    <w:rsid w:val="578EFE4A"/>
    <w:rsid w:val="58696634"/>
    <w:rsid w:val="5A6451DB"/>
    <w:rsid w:val="5F28F69F"/>
    <w:rsid w:val="6017BA69"/>
    <w:rsid w:val="607F0EDC"/>
    <w:rsid w:val="645458F5"/>
    <w:rsid w:val="65217E7D"/>
    <w:rsid w:val="66D1AD6D"/>
    <w:rsid w:val="6729AC86"/>
    <w:rsid w:val="6866944D"/>
    <w:rsid w:val="69674A48"/>
    <w:rsid w:val="6D792AA5"/>
    <w:rsid w:val="7121A126"/>
    <w:rsid w:val="72962FCA"/>
    <w:rsid w:val="73CFB9D1"/>
    <w:rsid w:val="7478D243"/>
    <w:rsid w:val="75091E9C"/>
    <w:rsid w:val="7790E2AA"/>
    <w:rsid w:val="78339343"/>
    <w:rsid w:val="78E78458"/>
    <w:rsid w:val="7A31B0D5"/>
    <w:rsid w:val="7A6A5A1B"/>
    <w:rsid w:val="7AC8836C"/>
    <w:rsid w:val="7F75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D4B4C"/>
  <w15:chartTrackingRefBased/>
  <w15:docId w15:val="{5A5AB291-40A2-4474-85B5-FFBED84A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EEC"/>
    <w:pPr>
      <w:ind w:left="720"/>
      <w:contextualSpacing/>
    </w:pPr>
  </w:style>
  <w:style w:type="paragraph" w:customStyle="1" w:styleId="paragraph">
    <w:name w:val="paragraph"/>
    <w:basedOn w:val="Normal"/>
    <w:rsid w:val="005D01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D018E"/>
  </w:style>
  <w:style w:type="character" w:customStyle="1" w:styleId="eop">
    <w:name w:val="eop"/>
    <w:basedOn w:val="DefaultParagraphFont"/>
    <w:rsid w:val="005D018E"/>
  </w:style>
  <w:style w:type="paragraph" w:styleId="Header">
    <w:name w:val="header"/>
    <w:basedOn w:val="Normal"/>
    <w:link w:val="HeaderChar"/>
    <w:uiPriority w:val="99"/>
    <w:unhideWhenUsed/>
    <w:rsid w:val="00C70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D57"/>
  </w:style>
  <w:style w:type="paragraph" w:styleId="Footer">
    <w:name w:val="footer"/>
    <w:basedOn w:val="Normal"/>
    <w:link w:val="FooterChar"/>
    <w:uiPriority w:val="99"/>
    <w:unhideWhenUsed/>
    <w:rsid w:val="00C70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D57"/>
  </w:style>
  <w:style w:type="character" w:customStyle="1" w:styleId="Heading1Char">
    <w:name w:val="Heading 1 Char"/>
    <w:basedOn w:val="DefaultParagraphFont"/>
    <w:link w:val="Heading1"/>
    <w:uiPriority w:val="9"/>
    <w:rsid w:val="006D06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63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41CF3"/>
    <w:pPr>
      <w:spacing w:after="0" w:line="240" w:lineRule="auto"/>
    </w:pPr>
  </w:style>
  <w:style w:type="character" w:styleId="CommentReference">
    <w:name w:val="annotation reference"/>
    <w:basedOn w:val="DefaultParagraphFont"/>
    <w:uiPriority w:val="99"/>
    <w:semiHidden/>
    <w:unhideWhenUsed/>
    <w:rsid w:val="009A0802"/>
    <w:rPr>
      <w:sz w:val="16"/>
      <w:szCs w:val="16"/>
    </w:rPr>
  </w:style>
  <w:style w:type="paragraph" w:styleId="CommentText">
    <w:name w:val="annotation text"/>
    <w:basedOn w:val="Normal"/>
    <w:link w:val="CommentTextChar"/>
    <w:uiPriority w:val="99"/>
    <w:unhideWhenUsed/>
    <w:rsid w:val="009A0802"/>
    <w:pPr>
      <w:spacing w:line="240" w:lineRule="auto"/>
    </w:pPr>
    <w:rPr>
      <w:sz w:val="20"/>
      <w:szCs w:val="20"/>
    </w:rPr>
  </w:style>
  <w:style w:type="character" w:customStyle="1" w:styleId="CommentTextChar">
    <w:name w:val="Comment Text Char"/>
    <w:basedOn w:val="DefaultParagraphFont"/>
    <w:link w:val="CommentText"/>
    <w:uiPriority w:val="99"/>
    <w:rsid w:val="009A0802"/>
    <w:rPr>
      <w:sz w:val="20"/>
      <w:szCs w:val="20"/>
    </w:rPr>
  </w:style>
  <w:style w:type="paragraph" w:styleId="CommentSubject">
    <w:name w:val="annotation subject"/>
    <w:basedOn w:val="CommentText"/>
    <w:next w:val="CommentText"/>
    <w:link w:val="CommentSubjectChar"/>
    <w:uiPriority w:val="99"/>
    <w:semiHidden/>
    <w:unhideWhenUsed/>
    <w:rsid w:val="009A0802"/>
    <w:rPr>
      <w:b/>
      <w:bCs/>
    </w:rPr>
  </w:style>
  <w:style w:type="character" w:customStyle="1" w:styleId="CommentSubjectChar">
    <w:name w:val="Comment Subject Char"/>
    <w:basedOn w:val="CommentTextChar"/>
    <w:link w:val="CommentSubject"/>
    <w:uiPriority w:val="99"/>
    <w:semiHidden/>
    <w:rsid w:val="009A0802"/>
    <w:rPr>
      <w:b/>
      <w:bCs/>
      <w:sz w:val="20"/>
      <w:szCs w:val="20"/>
    </w:rPr>
  </w:style>
  <w:style w:type="character" w:styleId="Mention">
    <w:name w:val="Mention"/>
    <w:basedOn w:val="DefaultParagraphFont"/>
    <w:uiPriority w:val="99"/>
    <w:unhideWhenUsed/>
    <w:rsid w:val="009A0802"/>
    <w:rPr>
      <w:color w:val="2B579A"/>
      <w:shd w:val="clear" w:color="auto" w:fill="E1DFDD"/>
    </w:rPr>
  </w:style>
  <w:style w:type="character" w:styleId="Hyperlink">
    <w:name w:val="Hyperlink"/>
    <w:basedOn w:val="DefaultParagraphFont"/>
    <w:uiPriority w:val="99"/>
    <w:semiHidden/>
    <w:unhideWhenUsed/>
    <w:rsid w:val="0085415F"/>
    <w:rPr>
      <w:color w:val="0563C1"/>
      <w:u w:val="single"/>
    </w:rPr>
  </w:style>
  <w:style w:type="character" w:styleId="FollowedHyperlink">
    <w:name w:val="FollowedHyperlink"/>
    <w:basedOn w:val="DefaultParagraphFont"/>
    <w:uiPriority w:val="99"/>
    <w:semiHidden/>
    <w:unhideWhenUsed/>
    <w:rsid w:val="00854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2871">
      <w:bodyDiv w:val="1"/>
      <w:marLeft w:val="0"/>
      <w:marRight w:val="0"/>
      <w:marTop w:val="0"/>
      <w:marBottom w:val="0"/>
      <w:divBdr>
        <w:top w:val="none" w:sz="0" w:space="0" w:color="auto"/>
        <w:left w:val="none" w:sz="0" w:space="0" w:color="auto"/>
        <w:bottom w:val="none" w:sz="0" w:space="0" w:color="auto"/>
        <w:right w:val="none" w:sz="0" w:space="0" w:color="auto"/>
      </w:divBdr>
    </w:div>
    <w:div w:id="769160440">
      <w:bodyDiv w:val="1"/>
      <w:marLeft w:val="0"/>
      <w:marRight w:val="0"/>
      <w:marTop w:val="0"/>
      <w:marBottom w:val="0"/>
      <w:divBdr>
        <w:top w:val="none" w:sz="0" w:space="0" w:color="auto"/>
        <w:left w:val="none" w:sz="0" w:space="0" w:color="auto"/>
        <w:bottom w:val="none" w:sz="0" w:space="0" w:color="auto"/>
        <w:right w:val="none" w:sz="0" w:space="0" w:color="auto"/>
      </w:divBdr>
      <w:divsChild>
        <w:div w:id="129442342">
          <w:marLeft w:val="0"/>
          <w:marRight w:val="0"/>
          <w:marTop w:val="0"/>
          <w:marBottom w:val="0"/>
          <w:divBdr>
            <w:top w:val="none" w:sz="0" w:space="0" w:color="auto"/>
            <w:left w:val="none" w:sz="0" w:space="0" w:color="auto"/>
            <w:bottom w:val="none" w:sz="0" w:space="0" w:color="auto"/>
            <w:right w:val="none" w:sz="0" w:space="0" w:color="auto"/>
          </w:divBdr>
        </w:div>
        <w:div w:id="737092118">
          <w:marLeft w:val="0"/>
          <w:marRight w:val="0"/>
          <w:marTop w:val="0"/>
          <w:marBottom w:val="0"/>
          <w:divBdr>
            <w:top w:val="none" w:sz="0" w:space="0" w:color="auto"/>
            <w:left w:val="none" w:sz="0" w:space="0" w:color="auto"/>
            <w:bottom w:val="none" w:sz="0" w:space="0" w:color="auto"/>
            <w:right w:val="none" w:sz="0" w:space="0" w:color="auto"/>
          </w:divBdr>
        </w:div>
        <w:div w:id="1187522484">
          <w:marLeft w:val="0"/>
          <w:marRight w:val="0"/>
          <w:marTop w:val="0"/>
          <w:marBottom w:val="0"/>
          <w:divBdr>
            <w:top w:val="none" w:sz="0" w:space="0" w:color="auto"/>
            <w:left w:val="none" w:sz="0" w:space="0" w:color="auto"/>
            <w:bottom w:val="none" w:sz="0" w:space="0" w:color="auto"/>
            <w:right w:val="none" w:sz="0" w:space="0" w:color="auto"/>
          </w:divBdr>
        </w:div>
        <w:div w:id="1361279668">
          <w:marLeft w:val="0"/>
          <w:marRight w:val="0"/>
          <w:marTop w:val="0"/>
          <w:marBottom w:val="0"/>
          <w:divBdr>
            <w:top w:val="none" w:sz="0" w:space="0" w:color="auto"/>
            <w:left w:val="none" w:sz="0" w:space="0" w:color="auto"/>
            <w:bottom w:val="none" w:sz="0" w:space="0" w:color="auto"/>
            <w:right w:val="none" w:sz="0" w:space="0" w:color="auto"/>
          </w:divBdr>
        </w:div>
        <w:div w:id="1483807926">
          <w:marLeft w:val="0"/>
          <w:marRight w:val="0"/>
          <w:marTop w:val="0"/>
          <w:marBottom w:val="0"/>
          <w:divBdr>
            <w:top w:val="none" w:sz="0" w:space="0" w:color="auto"/>
            <w:left w:val="none" w:sz="0" w:space="0" w:color="auto"/>
            <w:bottom w:val="none" w:sz="0" w:space="0" w:color="auto"/>
            <w:right w:val="none" w:sz="0" w:space="0" w:color="auto"/>
          </w:divBdr>
        </w:div>
        <w:div w:id="1544637268">
          <w:marLeft w:val="0"/>
          <w:marRight w:val="0"/>
          <w:marTop w:val="0"/>
          <w:marBottom w:val="0"/>
          <w:divBdr>
            <w:top w:val="none" w:sz="0" w:space="0" w:color="auto"/>
            <w:left w:val="none" w:sz="0" w:space="0" w:color="auto"/>
            <w:bottom w:val="none" w:sz="0" w:space="0" w:color="auto"/>
            <w:right w:val="none" w:sz="0" w:space="0" w:color="auto"/>
          </w:divBdr>
        </w:div>
        <w:div w:id="1695813332">
          <w:marLeft w:val="0"/>
          <w:marRight w:val="0"/>
          <w:marTop w:val="0"/>
          <w:marBottom w:val="0"/>
          <w:divBdr>
            <w:top w:val="none" w:sz="0" w:space="0" w:color="auto"/>
            <w:left w:val="none" w:sz="0" w:space="0" w:color="auto"/>
            <w:bottom w:val="none" w:sz="0" w:space="0" w:color="auto"/>
            <w:right w:val="none" w:sz="0" w:space="0" w:color="auto"/>
          </w:divBdr>
        </w:div>
        <w:div w:id="2120028427">
          <w:marLeft w:val="0"/>
          <w:marRight w:val="0"/>
          <w:marTop w:val="0"/>
          <w:marBottom w:val="0"/>
          <w:divBdr>
            <w:top w:val="none" w:sz="0" w:space="0" w:color="auto"/>
            <w:left w:val="none" w:sz="0" w:space="0" w:color="auto"/>
            <w:bottom w:val="none" w:sz="0" w:space="0" w:color="auto"/>
            <w:right w:val="none" w:sz="0" w:space="0" w:color="auto"/>
          </w:divBdr>
        </w:div>
      </w:divsChild>
    </w:div>
    <w:div w:id="1837110766">
      <w:bodyDiv w:val="1"/>
      <w:marLeft w:val="0"/>
      <w:marRight w:val="0"/>
      <w:marTop w:val="0"/>
      <w:marBottom w:val="0"/>
      <w:divBdr>
        <w:top w:val="none" w:sz="0" w:space="0" w:color="auto"/>
        <w:left w:val="none" w:sz="0" w:space="0" w:color="auto"/>
        <w:bottom w:val="none" w:sz="0" w:space="0" w:color="auto"/>
        <w:right w:val="none" w:sz="0" w:space="0" w:color="auto"/>
      </w:divBdr>
    </w:div>
    <w:div w:id="19675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8" ma:contentTypeDescription="Create a new document." ma:contentTypeScope="" ma:versionID="4fa6025e8f643b6c0af16ecd55fcdc68">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10a0ab6f313dbd30652dc0249ea02998"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SharedWithUsers xmlns="bd64c6d0-1ab6-42d4-9ad5-3958787b0fb1">
      <UserInfo>
        <DisplayName>Parker Wojciechowski</DisplayName>
        <AccountId>7970</AccountId>
        <AccountType/>
      </UserInfo>
      <UserInfo>
        <DisplayName>Laura Hernandez</DisplayName>
        <AccountId>7365</AccountId>
        <AccountType/>
      </UserInfo>
      <UserInfo>
        <DisplayName>Edgar Gutierrez</DisplayName>
        <AccountId>4493</AccountId>
        <AccountType/>
      </UserInfo>
      <UserInfo>
        <DisplayName>Laura Herrera</DisplayName>
        <AccountId>1372</AccountId>
        <AccountType/>
      </UserInfo>
      <UserInfo>
        <DisplayName>Nora Casillas</DisplayName>
        <AccountId>136</AccountId>
        <AccountType/>
      </UserInfo>
      <UserInfo>
        <DisplayName>Adrian Farran</DisplayName>
        <AccountId>3055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1170-75A6-4F9C-A712-9E6DA5D08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034F8-4FD7-4BA7-A32B-331FF1B4C43A}">
  <ds:schemaRefs>
    <ds:schemaRef ds:uri="http://schemas.openxmlformats.org/officeDocument/2006/bibliography"/>
  </ds:schemaRefs>
</ds:datastoreItem>
</file>

<file path=customXml/itemProps3.xml><?xml version="1.0" encoding="utf-8"?>
<ds:datastoreItem xmlns:ds="http://schemas.openxmlformats.org/officeDocument/2006/customXml" ds:itemID="{42BB9B2C-C075-4EB5-9145-6A12183AA172}">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customXml/itemProps4.xml><?xml version="1.0" encoding="utf-8"?>
<ds:datastoreItem xmlns:ds="http://schemas.openxmlformats.org/officeDocument/2006/customXml" ds:itemID="{6AAF4D09-E46B-48BA-BC5E-1D2630A0E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415</Words>
  <Characters>2291</Characters>
  <Application>Microsoft Office Word</Application>
  <DocSecurity>0</DocSecurity>
  <Lines>96</Lines>
  <Paragraphs>78</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Crook</dc:creator>
  <cp:keywords/>
  <dc:description/>
  <cp:lastModifiedBy>Nora Casillas</cp:lastModifiedBy>
  <cp:revision>70</cp:revision>
  <dcterms:created xsi:type="dcterms:W3CDTF">2024-02-02T20:48:00Z</dcterms:created>
  <dcterms:modified xsi:type="dcterms:W3CDTF">2024-02-26T17:17:00Z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6c6a65cb-d7fe-4067-8141-19a76134ea1c</vt:lpwstr>
  </property>
  <property fmtid="{D5CDD505-2E9C-101B-9397-08002B2CF9AE}" pid="3" name="ContentTypeId">
    <vt:lpwstr>0x010100D999B5237FD1BC49A12D7F19280DEB73</vt:lpwstr>
  </property>
  <property fmtid="{D5CDD505-2E9C-101B-9397-08002B2CF9AE}" pid="4" name="MediaServiceImageTags">
    <vt:lpwstr/>
  </property>
</Properties>
</file>